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1ABD9" w14:textId="769F6D86" w:rsidR="00C43189" w:rsidRPr="00663C39" w:rsidRDefault="00C43189" w:rsidP="001F259D">
      <w:pPr>
        <w:pStyle w:val="3GPPHeader"/>
        <w:jc w:val="left"/>
        <w:rPr>
          <w:rFonts w:cs="Arial"/>
          <w:szCs w:val="24"/>
          <w:lang w:val="en-CA"/>
        </w:rPr>
      </w:pPr>
      <w:r w:rsidRPr="00663C39">
        <w:rPr>
          <w:rFonts w:cs="Arial"/>
          <w:szCs w:val="24"/>
          <w:lang w:val="en-CA"/>
        </w:rPr>
        <w:t>3GPP TSG-RAN WG2 Meeting #1</w:t>
      </w:r>
      <w:r w:rsidR="006B2AFF" w:rsidRPr="00663C39">
        <w:rPr>
          <w:rFonts w:cs="Arial"/>
          <w:szCs w:val="24"/>
          <w:lang w:val="en-CA"/>
        </w:rPr>
        <w:t>31</w:t>
      </w:r>
      <w:r w:rsidRPr="00663C39">
        <w:rPr>
          <w:rFonts w:cs="Arial"/>
          <w:szCs w:val="24"/>
          <w:lang w:val="en-CA"/>
        </w:rPr>
        <w:tab/>
      </w:r>
      <w:r w:rsidR="00A3015B" w:rsidRPr="00663C39">
        <w:rPr>
          <w:rFonts w:cs="Arial"/>
          <w:szCs w:val="24"/>
        </w:rPr>
        <w:t>R2-2</w:t>
      </w:r>
      <w:r w:rsidR="00FC141D">
        <w:rPr>
          <w:rFonts w:cs="Arial"/>
          <w:szCs w:val="24"/>
        </w:rPr>
        <w:t>5</w:t>
      </w:r>
      <w:r w:rsidR="00A3015B" w:rsidRPr="00663C39">
        <w:rPr>
          <w:rFonts w:cs="Arial"/>
          <w:szCs w:val="24"/>
        </w:rPr>
        <w:t>0</w:t>
      </w:r>
      <w:r w:rsidR="00D91754">
        <w:rPr>
          <w:rFonts w:cs="Arial"/>
          <w:szCs w:val="24"/>
        </w:rPr>
        <w:t>6413</w:t>
      </w:r>
    </w:p>
    <w:p w14:paraId="35EEDB75" w14:textId="77777777" w:rsidR="006B2AFF" w:rsidRPr="00663C39" w:rsidRDefault="006B2AFF" w:rsidP="001F259D">
      <w:pPr>
        <w:pStyle w:val="3GPPHeader"/>
        <w:jc w:val="left"/>
        <w:rPr>
          <w:rFonts w:cs="Arial"/>
          <w:szCs w:val="24"/>
          <w:lang w:val="en-CA"/>
        </w:rPr>
      </w:pPr>
      <w:r w:rsidRPr="00663C39">
        <w:rPr>
          <w:rFonts w:cs="Arial"/>
          <w:szCs w:val="24"/>
          <w:lang w:val="en-CA"/>
        </w:rPr>
        <w:t>Bangalore, India, Aug 25th – 29th, 2025</w:t>
      </w:r>
    </w:p>
    <w:p w14:paraId="01866DE9" w14:textId="7F0A515A" w:rsidR="00D121DA" w:rsidRPr="00663C39" w:rsidRDefault="00D121DA" w:rsidP="001F259D">
      <w:pPr>
        <w:pStyle w:val="3GPPHeader"/>
        <w:jc w:val="left"/>
        <w:rPr>
          <w:rFonts w:cs="Arial"/>
          <w:szCs w:val="24"/>
          <w:lang w:val="en-CA"/>
        </w:rPr>
      </w:pPr>
      <w:r w:rsidRPr="00663C39">
        <w:rPr>
          <w:rFonts w:cs="Arial"/>
          <w:szCs w:val="24"/>
          <w:lang w:val="en-CA"/>
        </w:rPr>
        <w:t>Agenda Item:</w:t>
      </w:r>
      <w:r w:rsidRPr="00663C39">
        <w:rPr>
          <w:rFonts w:cs="Arial"/>
          <w:szCs w:val="24"/>
          <w:lang w:val="en-CA"/>
        </w:rPr>
        <w:tab/>
        <w:t>8.1.</w:t>
      </w:r>
      <w:r w:rsidR="00BD15DE" w:rsidRPr="00663C39">
        <w:rPr>
          <w:rFonts w:cs="Arial"/>
          <w:szCs w:val="24"/>
          <w:lang w:val="en-CA"/>
        </w:rPr>
        <w:t>3</w:t>
      </w:r>
    </w:p>
    <w:p w14:paraId="2420D47B" w14:textId="31E75DF6" w:rsidR="005439EA" w:rsidRPr="00663C39" w:rsidRDefault="005439EA" w:rsidP="001F259D">
      <w:pPr>
        <w:pStyle w:val="3GPPHeader"/>
        <w:jc w:val="left"/>
        <w:rPr>
          <w:rFonts w:cs="Arial"/>
          <w:szCs w:val="24"/>
          <w:lang w:val="en-CA"/>
        </w:rPr>
      </w:pPr>
      <w:r w:rsidRPr="00663C39">
        <w:rPr>
          <w:rFonts w:cs="Arial"/>
          <w:szCs w:val="24"/>
          <w:lang w:val="en-CA"/>
        </w:rPr>
        <w:t>Source:</w:t>
      </w:r>
      <w:r w:rsidRPr="00663C39">
        <w:rPr>
          <w:rFonts w:cs="Arial"/>
          <w:szCs w:val="24"/>
          <w:lang w:val="en-CA"/>
        </w:rPr>
        <w:tab/>
        <w:t xml:space="preserve">InterDigital </w:t>
      </w:r>
      <w:r w:rsidR="0021162D" w:rsidRPr="00663C39">
        <w:rPr>
          <w:rFonts w:cs="Arial"/>
          <w:szCs w:val="24"/>
          <w:lang w:val="en-CA"/>
        </w:rPr>
        <w:t>Inc.</w:t>
      </w:r>
      <w:r w:rsidR="0011265C" w:rsidRPr="00663C39">
        <w:rPr>
          <w:rFonts w:cs="Arial"/>
          <w:szCs w:val="24"/>
          <w:lang w:val="en-CA"/>
        </w:rPr>
        <w:t xml:space="preserve"> (Rapporteur)</w:t>
      </w:r>
    </w:p>
    <w:p w14:paraId="1A843E24" w14:textId="145F5E1B" w:rsidR="005439EA" w:rsidRPr="00663C39" w:rsidRDefault="005439EA" w:rsidP="001F259D">
      <w:pPr>
        <w:pStyle w:val="3GPPHeader"/>
        <w:jc w:val="left"/>
        <w:rPr>
          <w:rFonts w:cs="Arial"/>
          <w:color w:val="000000"/>
          <w:szCs w:val="24"/>
          <w:lang w:val="en-CA"/>
        </w:rPr>
      </w:pPr>
      <w:r w:rsidRPr="00663C39">
        <w:rPr>
          <w:rFonts w:cs="Arial"/>
          <w:szCs w:val="24"/>
          <w:lang w:val="en-CA"/>
        </w:rPr>
        <w:t>Title:</w:t>
      </w:r>
      <w:r w:rsidRPr="00663C39">
        <w:rPr>
          <w:rFonts w:cs="Arial"/>
          <w:szCs w:val="24"/>
          <w:lang w:val="en-CA"/>
        </w:rPr>
        <w:tab/>
      </w:r>
      <w:r w:rsidR="00CC232F" w:rsidRPr="00663C39">
        <w:rPr>
          <w:rFonts w:cs="Arial"/>
          <w:szCs w:val="24"/>
          <w:lang w:val="en-CA"/>
        </w:rPr>
        <w:t>Summary of [AT</w:t>
      </w:r>
      <w:proofErr w:type="gramStart"/>
      <w:r w:rsidR="00CC232F" w:rsidRPr="00663C39">
        <w:rPr>
          <w:rFonts w:cs="Arial"/>
          <w:szCs w:val="24"/>
          <w:lang w:val="en-CA"/>
        </w:rPr>
        <w:t>131][</w:t>
      </w:r>
      <w:proofErr w:type="gramEnd"/>
      <w:r w:rsidR="00CC232F" w:rsidRPr="00663C39">
        <w:rPr>
          <w:rFonts w:cs="Arial"/>
          <w:szCs w:val="24"/>
          <w:lang w:val="en-CA"/>
        </w:rPr>
        <w:t xml:space="preserve">AI PHY] NW </w:t>
      </w:r>
      <w:r w:rsidR="004871DD" w:rsidRPr="00663C39">
        <w:rPr>
          <w:rFonts w:cs="Arial"/>
          <w:szCs w:val="24"/>
          <w:lang w:val="en-CA"/>
        </w:rPr>
        <w:t>side data collection open issues</w:t>
      </w:r>
    </w:p>
    <w:p w14:paraId="5E509B2E" w14:textId="77777777" w:rsidR="005439EA" w:rsidRPr="00663C39" w:rsidRDefault="005439EA" w:rsidP="001F259D">
      <w:pPr>
        <w:pStyle w:val="3GPPHeader"/>
        <w:jc w:val="left"/>
        <w:rPr>
          <w:rFonts w:cs="Arial"/>
          <w:szCs w:val="24"/>
          <w:lang w:val="en-CA"/>
        </w:rPr>
      </w:pPr>
      <w:r w:rsidRPr="00663C39">
        <w:rPr>
          <w:rFonts w:cs="Arial"/>
          <w:szCs w:val="24"/>
          <w:lang w:val="en-CA"/>
        </w:rPr>
        <w:t>Document for:</w:t>
      </w:r>
      <w:r w:rsidRPr="00663C39">
        <w:rPr>
          <w:rFonts w:cs="Arial"/>
          <w:szCs w:val="24"/>
          <w:lang w:val="en-CA"/>
        </w:rPr>
        <w:tab/>
        <w:t>Discussion</w:t>
      </w:r>
    </w:p>
    <w:p w14:paraId="555E2514" w14:textId="77777777" w:rsidR="005439EA" w:rsidRPr="00663C39" w:rsidRDefault="005439EA" w:rsidP="001F259D">
      <w:pPr>
        <w:pStyle w:val="Heading1"/>
        <w:rPr>
          <w:lang w:val="en-CA"/>
        </w:rPr>
      </w:pPr>
      <w:r w:rsidRPr="00663C39">
        <w:rPr>
          <w:lang w:val="en-CA"/>
        </w:rPr>
        <w:t>1. Introduction</w:t>
      </w:r>
    </w:p>
    <w:p w14:paraId="59A716CD" w14:textId="72DDD987" w:rsidR="00333971" w:rsidRPr="00663C39" w:rsidRDefault="00333971" w:rsidP="001F259D">
      <w:pPr>
        <w:spacing w:before="120" w:after="0" w:line="276" w:lineRule="auto"/>
        <w:jc w:val="left"/>
        <w:rPr>
          <w:rFonts w:cs="Arial"/>
          <w:lang w:val="en-CA"/>
        </w:rPr>
      </w:pPr>
      <w:r w:rsidRPr="00663C39">
        <w:rPr>
          <w:rFonts w:cs="Arial"/>
          <w:lang w:val="en-CA"/>
        </w:rPr>
        <w:t>This is the summary of the offline discussion</w:t>
      </w:r>
      <w:r w:rsidR="00CC232F" w:rsidRPr="00663C39">
        <w:rPr>
          <w:rFonts w:cs="Arial"/>
          <w:lang w:val="en-CA"/>
        </w:rPr>
        <w:t xml:space="preserve"> on network side data collection:</w:t>
      </w:r>
    </w:p>
    <w:p w14:paraId="33736C31" w14:textId="77777777" w:rsidR="00333971" w:rsidRPr="00663C39" w:rsidRDefault="00333971" w:rsidP="001F259D">
      <w:pPr>
        <w:spacing w:before="120" w:after="0" w:line="276" w:lineRule="auto"/>
        <w:jc w:val="left"/>
        <w:rPr>
          <w:rFonts w:cs="Arial"/>
          <w:lang w:val="en-CA"/>
        </w:rPr>
      </w:pPr>
    </w:p>
    <w:p w14:paraId="23FD6CDA" w14:textId="77777777" w:rsidR="00333971" w:rsidRPr="00663C39" w:rsidRDefault="00333971" w:rsidP="001F259D">
      <w:pPr>
        <w:pStyle w:val="Doc-text2"/>
        <w:tabs>
          <w:tab w:val="left" w:pos="180"/>
        </w:tabs>
        <w:ind w:left="6" w:hanging="2"/>
        <w:rPr>
          <w:rFonts w:cs="Arial"/>
          <w:b/>
          <w:bCs/>
        </w:rPr>
      </w:pPr>
      <w:r w:rsidRPr="00663C39">
        <w:rPr>
          <w:rFonts w:cs="Arial"/>
          <w:b/>
          <w:bCs/>
          <w:lang w:val="en-US"/>
        </w:rPr>
        <w:t>RRC Open issues:</w:t>
      </w:r>
      <w:r w:rsidRPr="00663C39">
        <w:rPr>
          <w:rFonts w:cs="Arial"/>
          <w:lang w:val="en-US"/>
        </w:rPr>
        <w:t xml:space="preserve"> </w:t>
      </w:r>
      <w:r w:rsidRPr="00663C39">
        <w:rPr>
          <w:rFonts w:cs="Arial"/>
          <w:b/>
          <w:bCs/>
        </w:rPr>
        <w:t>Open issues that will be discussed first offline in order and then what’s left online</w:t>
      </w:r>
    </w:p>
    <w:p w14:paraId="4C45BA11" w14:textId="77777777" w:rsidR="00333971" w:rsidRPr="00663C39" w:rsidRDefault="00333971" w:rsidP="001F259D">
      <w:pPr>
        <w:pStyle w:val="EmailDiscussion"/>
        <w:rPr>
          <w:rFonts w:cs="Arial"/>
        </w:rPr>
      </w:pPr>
      <w:r w:rsidRPr="00663C39">
        <w:rPr>
          <w:rFonts w:cs="Arial"/>
        </w:rPr>
        <w:t>[AT131][</w:t>
      </w:r>
      <w:proofErr w:type="gramStart"/>
      <w:r w:rsidRPr="00663C39">
        <w:rPr>
          <w:rFonts w:cs="Arial"/>
        </w:rPr>
        <w:t>004][</w:t>
      </w:r>
      <w:proofErr w:type="gramEnd"/>
      <w:r w:rsidRPr="00663C39">
        <w:rPr>
          <w:rFonts w:cs="Arial"/>
        </w:rPr>
        <w:t>AI PHY] NW sided OIs (InterDigital)</w:t>
      </w:r>
    </w:p>
    <w:p w14:paraId="29FFF3F8" w14:textId="77777777" w:rsidR="00333971" w:rsidRPr="00663C39" w:rsidRDefault="00333971" w:rsidP="001F259D">
      <w:pPr>
        <w:pStyle w:val="EmailDiscussion2"/>
        <w:rPr>
          <w:rFonts w:cs="Arial"/>
        </w:rPr>
      </w:pPr>
      <w:r w:rsidRPr="00663C39">
        <w:rPr>
          <w:rFonts w:cs="Arial"/>
        </w:rPr>
        <w:tab/>
        <w:t xml:space="preserve">Intended outcome: agreeable proposals </w:t>
      </w:r>
    </w:p>
    <w:p w14:paraId="5B3F4A1B" w14:textId="77777777" w:rsidR="00333971" w:rsidRPr="00663C39" w:rsidRDefault="00333971" w:rsidP="001F259D">
      <w:pPr>
        <w:pStyle w:val="EmailDiscussion2"/>
        <w:rPr>
          <w:rFonts w:cs="Arial"/>
        </w:rPr>
      </w:pPr>
      <w:r w:rsidRPr="00663C39">
        <w:rPr>
          <w:rFonts w:cs="Arial"/>
        </w:rPr>
        <w:tab/>
        <w:t>Deadline:  Wednesday</w:t>
      </w:r>
    </w:p>
    <w:p w14:paraId="69536E86" w14:textId="77777777" w:rsidR="005C4779" w:rsidRPr="00663C39" w:rsidRDefault="005C4779" w:rsidP="001F259D">
      <w:pPr>
        <w:pStyle w:val="EmailDiscussion2"/>
        <w:ind w:left="0" w:firstLine="0"/>
        <w:rPr>
          <w:rFonts w:cs="Arial"/>
        </w:rPr>
      </w:pPr>
    </w:p>
    <w:p w14:paraId="3BB733B7" w14:textId="77777777" w:rsidR="005C4779" w:rsidRPr="00663C39" w:rsidRDefault="005C4779" w:rsidP="001F259D">
      <w:pPr>
        <w:pStyle w:val="EmailDiscussion2"/>
        <w:ind w:left="0" w:firstLine="0"/>
        <w:rPr>
          <w:rFonts w:cs="Arial"/>
        </w:rPr>
      </w:pPr>
    </w:p>
    <w:p w14:paraId="6F7F56E6" w14:textId="05544D16" w:rsidR="00CA676A" w:rsidRPr="00663C39" w:rsidRDefault="005439EA" w:rsidP="001F259D">
      <w:pPr>
        <w:pStyle w:val="Heading1"/>
        <w:rPr>
          <w:lang w:val="en-CA"/>
        </w:rPr>
      </w:pPr>
      <w:r w:rsidRPr="00663C39">
        <w:rPr>
          <w:lang w:val="en-CA"/>
        </w:rPr>
        <w:t>2. Discussi</w:t>
      </w:r>
      <w:r w:rsidR="00AC7788" w:rsidRPr="00663C39">
        <w:rPr>
          <w:lang w:val="en-CA"/>
        </w:rPr>
        <w:t>on</w:t>
      </w:r>
    </w:p>
    <w:p w14:paraId="1B78A54E" w14:textId="77777777" w:rsidR="001C3319" w:rsidRPr="00663C39" w:rsidRDefault="001C3319" w:rsidP="001F259D">
      <w:pPr>
        <w:pStyle w:val="Heading2"/>
        <w:rPr>
          <w:sz w:val="28"/>
          <w:szCs w:val="28"/>
          <w:lang w:val="en-CA"/>
        </w:rPr>
      </w:pPr>
      <w:r w:rsidRPr="00663C39">
        <w:rPr>
          <w:sz w:val="28"/>
          <w:szCs w:val="28"/>
          <w:lang w:val="en-CA"/>
        </w:rPr>
        <w:t xml:space="preserve">RRC-19: Reporting assistance information related to logged measurements </w:t>
      </w:r>
    </w:p>
    <w:p w14:paraId="7E6A6EA9" w14:textId="77777777" w:rsidR="001C3319" w:rsidRPr="00663C39" w:rsidRDefault="001C3319" w:rsidP="001F259D">
      <w:pPr>
        <w:pStyle w:val="Doc-title"/>
        <w:rPr>
          <w:rFonts w:cs="Arial"/>
        </w:rPr>
      </w:pPr>
      <w:hyperlink r:id="rId11" w:history="1">
        <w:r w:rsidRPr="00663C39">
          <w:rPr>
            <w:rStyle w:val="Hyperlink"/>
            <w:rFonts w:cs="Arial"/>
          </w:rPr>
          <w:t>R2-2505240</w:t>
        </w:r>
      </w:hyperlink>
      <w:r w:rsidRPr="00663C39">
        <w:rPr>
          <w:rFonts w:cs="Arial"/>
        </w:rPr>
        <w:tab/>
        <w:t>Remaining issues on NW side Data Collection</w:t>
      </w:r>
      <w:r w:rsidRPr="00663C39">
        <w:rPr>
          <w:rFonts w:cs="Arial"/>
        </w:rPr>
        <w:tab/>
        <w:t>LG Electronics</w:t>
      </w:r>
      <w:r w:rsidRPr="00663C39">
        <w:rPr>
          <w:rFonts w:cs="Arial"/>
        </w:rPr>
        <w:tab/>
        <w:t>discussion</w:t>
      </w:r>
      <w:r w:rsidRPr="00663C39">
        <w:rPr>
          <w:rFonts w:cs="Arial"/>
        </w:rPr>
        <w:tab/>
        <w:t>Rel-19</w:t>
      </w:r>
      <w:r w:rsidRPr="00663C39">
        <w:rPr>
          <w:rFonts w:cs="Arial"/>
        </w:rPr>
        <w:tab/>
        <w:t>NR_AIML_air-Core</w:t>
      </w:r>
    </w:p>
    <w:p w14:paraId="5424349E" w14:textId="77777777" w:rsidR="001C3319" w:rsidRPr="00663C39" w:rsidRDefault="001C3319" w:rsidP="001F259D">
      <w:pPr>
        <w:pStyle w:val="Doc-text2"/>
        <w:rPr>
          <w:rFonts w:cs="Arial"/>
          <w:lang w:val="en-US"/>
        </w:rPr>
      </w:pPr>
      <w:r w:rsidRPr="00663C39">
        <w:rPr>
          <w:rFonts w:cs="Arial"/>
          <w:lang w:val="en-US"/>
        </w:rPr>
        <w:t>Proposal 1. [RRC19] The otherConfig includes separate bits for low power, buffer full, and buffer threshold reached indications.</w:t>
      </w:r>
    </w:p>
    <w:p w14:paraId="0C03688B" w14:textId="77777777" w:rsidR="001C3319" w:rsidRPr="00663C39" w:rsidRDefault="001C3319" w:rsidP="001F259D">
      <w:pPr>
        <w:pStyle w:val="Doc-text2"/>
        <w:rPr>
          <w:rFonts w:cs="Arial"/>
          <w:lang w:val="en-US"/>
        </w:rPr>
      </w:pPr>
    </w:p>
    <w:p w14:paraId="79CE597C" w14:textId="77777777" w:rsidR="001C3319" w:rsidRPr="00663C39" w:rsidRDefault="001C3319" w:rsidP="001F259D">
      <w:pPr>
        <w:pStyle w:val="Doc-title"/>
        <w:rPr>
          <w:rFonts w:cs="Arial"/>
        </w:rPr>
      </w:pPr>
      <w:hyperlink r:id="rId12" w:history="1">
        <w:r w:rsidRPr="00663C39">
          <w:rPr>
            <w:rStyle w:val="Hyperlink"/>
            <w:rFonts w:cs="Arial"/>
          </w:rPr>
          <w:t>R2-2505504</w:t>
        </w:r>
      </w:hyperlink>
      <w:r w:rsidRPr="00663C39">
        <w:rPr>
          <w:rFonts w:cs="Arial"/>
        </w:rPr>
        <w:tab/>
        <w:t>Remaining issues on NW-sided data collection</w:t>
      </w:r>
      <w:r w:rsidRPr="00663C39">
        <w:rPr>
          <w:rFonts w:cs="Arial"/>
        </w:rPr>
        <w:tab/>
        <w:t>Apple</w:t>
      </w:r>
      <w:r w:rsidRPr="00663C39">
        <w:rPr>
          <w:rFonts w:cs="Arial"/>
        </w:rPr>
        <w:tab/>
        <w:t>discussion</w:t>
      </w:r>
      <w:r w:rsidRPr="00663C39">
        <w:rPr>
          <w:rFonts w:cs="Arial"/>
        </w:rPr>
        <w:tab/>
        <w:t>Rel-19</w:t>
      </w:r>
      <w:r w:rsidRPr="00663C39">
        <w:rPr>
          <w:rFonts w:cs="Arial"/>
        </w:rPr>
        <w:tab/>
        <w:t>NR_AIML_air-Core</w:t>
      </w:r>
    </w:p>
    <w:p w14:paraId="7C4BE4B3" w14:textId="77777777" w:rsidR="001C3319" w:rsidRPr="00663C39" w:rsidRDefault="001C3319" w:rsidP="001F259D">
      <w:pPr>
        <w:pStyle w:val="Doc-text2"/>
        <w:rPr>
          <w:rFonts w:cs="Arial"/>
          <w:lang w:val="en-US"/>
        </w:rPr>
      </w:pPr>
      <w:r w:rsidRPr="00663C39">
        <w:rPr>
          <w:rFonts w:cs="Arial"/>
          <w:lang w:val="en-US"/>
        </w:rPr>
        <w:t xml:space="preserve">Proposal 4 (open issue RRC-19): Full buffer indication is enabled by default whenever </w:t>
      </w:r>
      <w:r w:rsidRPr="00663C39">
        <w:rPr>
          <w:rFonts w:cs="Arial"/>
          <w:i/>
          <w:iCs/>
          <w:lang w:val="en-US"/>
        </w:rPr>
        <w:t>LoggedDataCollectionAssistanceConfig</w:t>
      </w:r>
      <w:r w:rsidRPr="00663C39">
        <w:rPr>
          <w:rFonts w:cs="Arial"/>
          <w:lang w:val="en-US"/>
        </w:rPr>
        <w:t xml:space="preserve"> is configured (i.e. no additional configuration bit is needed).</w:t>
      </w:r>
    </w:p>
    <w:p w14:paraId="0691B492" w14:textId="77777777" w:rsidR="001C3319" w:rsidRPr="00663C39" w:rsidRDefault="001C3319" w:rsidP="001F259D">
      <w:pPr>
        <w:pStyle w:val="Doc-text2"/>
        <w:rPr>
          <w:rFonts w:cs="Arial"/>
          <w:lang w:val="en-US"/>
        </w:rPr>
      </w:pPr>
    </w:p>
    <w:p w14:paraId="1EC8FD2A" w14:textId="77777777" w:rsidR="001C3319" w:rsidRPr="00663C39" w:rsidRDefault="001C3319" w:rsidP="001F259D">
      <w:pPr>
        <w:pStyle w:val="Doc-title"/>
        <w:rPr>
          <w:rFonts w:cs="Arial"/>
        </w:rPr>
      </w:pPr>
      <w:hyperlink r:id="rId13" w:history="1">
        <w:r w:rsidRPr="00663C39">
          <w:rPr>
            <w:rStyle w:val="Hyperlink"/>
            <w:rFonts w:cs="Arial"/>
          </w:rPr>
          <w:t>R2-2505675</w:t>
        </w:r>
      </w:hyperlink>
      <w:r w:rsidRPr="00663C39">
        <w:rPr>
          <w:rFonts w:cs="Arial"/>
        </w:rPr>
        <w:tab/>
        <w:t>Remaining issues of NW-sided data collection</w:t>
      </w:r>
      <w:r w:rsidRPr="00663C39">
        <w:rPr>
          <w:rFonts w:cs="Arial"/>
        </w:rPr>
        <w:tab/>
        <w:t>Huawei, HiSilicon</w:t>
      </w:r>
      <w:r w:rsidRPr="00663C39">
        <w:rPr>
          <w:rFonts w:cs="Arial"/>
        </w:rPr>
        <w:tab/>
        <w:t>discussion</w:t>
      </w:r>
      <w:r w:rsidRPr="00663C39">
        <w:rPr>
          <w:rFonts w:cs="Arial"/>
        </w:rPr>
        <w:tab/>
        <w:t>Rel-19</w:t>
      </w:r>
      <w:r w:rsidRPr="00663C39">
        <w:rPr>
          <w:rFonts w:cs="Arial"/>
        </w:rPr>
        <w:tab/>
        <w:t>NR_AIML_air-Core</w:t>
      </w:r>
    </w:p>
    <w:p w14:paraId="1FA4E99C" w14:textId="77777777" w:rsidR="001C3319" w:rsidRPr="00663C39" w:rsidRDefault="001C3319" w:rsidP="001F259D">
      <w:pPr>
        <w:pStyle w:val="Doc-text2"/>
        <w:rPr>
          <w:rFonts w:cs="Arial"/>
          <w:lang w:val="en-US"/>
        </w:rPr>
      </w:pPr>
      <w:r w:rsidRPr="00663C39">
        <w:rPr>
          <w:rFonts w:cs="Arial"/>
          <w:lang w:val="en-US"/>
        </w:rPr>
        <w:t>Proposal 2: (RRC-19) The indications reported by the UE as part of UAI for data collection purposes are controlled by the network in the following way:</w:t>
      </w:r>
    </w:p>
    <w:p w14:paraId="14A2C5BD" w14:textId="77777777" w:rsidR="001C3319" w:rsidRPr="00663C39" w:rsidRDefault="001C3319" w:rsidP="005300DF">
      <w:pPr>
        <w:pStyle w:val="Doc-text2"/>
        <w:numPr>
          <w:ilvl w:val="0"/>
          <w:numId w:val="12"/>
        </w:numPr>
        <w:rPr>
          <w:rFonts w:cs="Arial"/>
          <w:lang w:val="en-US"/>
        </w:rPr>
      </w:pPr>
      <w:r w:rsidRPr="00663C39">
        <w:rPr>
          <w:rFonts w:cs="Arial"/>
          <w:lang w:val="en-US"/>
        </w:rPr>
        <w:t>Full buffer indication is enabled by default when the UE is configured with</w:t>
      </w:r>
    </w:p>
    <w:p w14:paraId="4388A2C0" w14:textId="77777777" w:rsidR="001C3319" w:rsidRPr="00663C39" w:rsidRDefault="001C3319" w:rsidP="001F259D">
      <w:pPr>
        <w:pStyle w:val="Doc-text2"/>
        <w:ind w:left="1979" w:firstLine="0"/>
        <w:rPr>
          <w:rFonts w:cs="Arial"/>
          <w:lang w:val="en-US"/>
        </w:rPr>
      </w:pPr>
      <w:r w:rsidRPr="00663C39">
        <w:rPr>
          <w:rFonts w:cs="Arial"/>
          <w:i/>
          <w:iCs/>
          <w:lang w:val="en-US"/>
        </w:rPr>
        <w:t>loggedDataCollectionAssistanceConfig</w:t>
      </w:r>
    </w:p>
    <w:p w14:paraId="6BD87757" w14:textId="77777777" w:rsidR="001C3319" w:rsidRPr="00663C39" w:rsidRDefault="001C3319" w:rsidP="005300DF">
      <w:pPr>
        <w:pStyle w:val="Doc-text2"/>
        <w:numPr>
          <w:ilvl w:val="0"/>
          <w:numId w:val="12"/>
        </w:numPr>
        <w:rPr>
          <w:rFonts w:cs="Arial"/>
          <w:lang w:val="en-US"/>
        </w:rPr>
      </w:pPr>
      <w:r w:rsidRPr="00663C39">
        <w:rPr>
          <w:rFonts w:cs="Arial"/>
          <w:lang w:val="en-US"/>
        </w:rPr>
        <w:t>Data threshold is enabled by including data threshold in the configuration</w:t>
      </w:r>
    </w:p>
    <w:p w14:paraId="6A672B68" w14:textId="77777777" w:rsidR="001C3319" w:rsidRPr="00663C39" w:rsidRDefault="001C3319" w:rsidP="005300DF">
      <w:pPr>
        <w:pStyle w:val="Doc-text2"/>
        <w:numPr>
          <w:ilvl w:val="0"/>
          <w:numId w:val="12"/>
        </w:numPr>
        <w:rPr>
          <w:rFonts w:cs="Arial"/>
          <w:lang w:val="en-US"/>
        </w:rPr>
      </w:pPr>
      <w:r w:rsidRPr="00663C39">
        <w:rPr>
          <w:rFonts w:cs="Arial"/>
          <w:lang w:val="en-US"/>
        </w:rPr>
        <w:t>Low power state indication is configurable with a dedicated parameter to enable it</w:t>
      </w:r>
    </w:p>
    <w:p w14:paraId="12F916B7" w14:textId="77777777" w:rsidR="001C3319" w:rsidRPr="00663C39" w:rsidRDefault="001C3319" w:rsidP="001F259D">
      <w:pPr>
        <w:pStyle w:val="Doc-text2"/>
        <w:rPr>
          <w:rFonts w:cs="Arial"/>
          <w:lang w:val="en-US"/>
        </w:rPr>
      </w:pPr>
    </w:p>
    <w:p w14:paraId="26FF2DEE" w14:textId="2417889B" w:rsidR="00516589" w:rsidRPr="00663C39" w:rsidRDefault="00CD3411" w:rsidP="001F259D">
      <w:pPr>
        <w:pStyle w:val="Doc-text2"/>
        <w:ind w:left="0" w:firstLine="0"/>
        <w:rPr>
          <w:rFonts w:cs="Arial"/>
          <w:sz w:val="22"/>
          <w:szCs w:val="28"/>
          <w:u w:val="single"/>
          <w:lang w:val="en-US"/>
        </w:rPr>
      </w:pPr>
      <w:r w:rsidRPr="00663C39">
        <w:rPr>
          <w:rFonts w:cs="Arial"/>
          <w:sz w:val="22"/>
          <w:szCs w:val="28"/>
          <w:u w:val="single"/>
          <w:lang w:val="en-US"/>
        </w:rPr>
        <w:t>Discussion:</w:t>
      </w:r>
    </w:p>
    <w:p w14:paraId="347932AA" w14:textId="77777777" w:rsidR="001701D8" w:rsidRPr="00663C39" w:rsidRDefault="001701D8" w:rsidP="001F259D">
      <w:pPr>
        <w:pStyle w:val="Doc-text2"/>
        <w:ind w:left="0" w:firstLine="0"/>
        <w:rPr>
          <w:rFonts w:cs="Arial"/>
          <w:sz w:val="22"/>
          <w:szCs w:val="28"/>
          <w:u w:val="single"/>
          <w:lang w:val="en-US"/>
        </w:rPr>
      </w:pPr>
    </w:p>
    <w:p w14:paraId="1FA2D43A" w14:textId="3F1444B7" w:rsidR="001701D8" w:rsidRPr="00663C39" w:rsidRDefault="00B32A23" w:rsidP="001F259D">
      <w:pPr>
        <w:pStyle w:val="Doc-text2"/>
        <w:ind w:left="0" w:firstLine="0"/>
        <w:rPr>
          <w:rFonts w:cs="Arial"/>
          <w:sz w:val="22"/>
          <w:szCs w:val="28"/>
          <w:lang w:val="en-US"/>
        </w:rPr>
      </w:pPr>
      <w:r w:rsidRPr="00663C39">
        <w:rPr>
          <w:rFonts w:cs="Arial"/>
          <w:sz w:val="22"/>
          <w:szCs w:val="28"/>
          <w:lang w:val="en-US"/>
        </w:rPr>
        <w:t>Almost all companies wanted to have full buffer by default</w:t>
      </w:r>
    </w:p>
    <w:p w14:paraId="29678E0D" w14:textId="1FBF488C" w:rsidR="00B32A23" w:rsidRPr="00663C39" w:rsidRDefault="00B32A23" w:rsidP="001F259D">
      <w:pPr>
        <w:pStyle w:val="Doc-text2"/>
        <w:ind w:left="0" w:firstLine="0"/>
        <w:rPr>
          <w:rFonts w:cs="Arial"/>
          <w:sz w:val="22"/>
          <w:szCs w:val="28"/>
          <w:lang w:val="en-US"/>
        </w:rPr>
      </w:pPr>
      <w:r w:rsidRPr="00663C39">
        <w:rPr>
          <w:rFonts w:cs="Arial"/>
          <w:sz w:val="22"/>
          <w:szCs w:val="28"/>
          <w:lang w:val="en-US"/>
        </w:rPr>
        <w:t xml:space="preserve">There was some varying view regarding the low power indication, but </w:t>
      </w:r>
      <w:r w:rsidR="00346278" w:rsidRPr="00663C39">
        <w:rPr>
          <w:rFonts w:cs="Arial"/>
          <w:sz w:val="22"/>
          <w:szCs w:val="28"/>
          <w:lang w:val="en-US"/>
        </w:rPr>
        <w:t>there was no clear objection to having the low power indication also by default</w:t>
      </w:r>
      <w:r w:rsidR="005648E4" w:rsidRPr="00663C39">
        <w:rPr>
          <w:rFonts w:cs="Arial"/>
          <w:sz w:val="22"/>
          <w:szCs w:val="28"/>
          <w:lang w:val="en-US"/>
        </w:rPr>
        <w:t xml:space="preserve"> (e.g.</w:t>
      </w:r>
      <w:r w:rsidR="00832051" w:rsidRPr="00663C39">
        <w:rPr>
          <w:rFonts w:cs="Arial"/>
          <w:sz w:val="22"/>
          <w:szCs w:val="28"/>
          <w:lang w:val="en-US"/>
        </w:rPr>
        <w:t xml:space="preserve">, Huawei indicated that the low power indication by default is acceptable under the assumption that we will keep the </w:t>
      </w:r>
      <w:r w:rsidR="006A203D" w:rsidRPr="00663C39">
        <w:rPr>
          <w:rFonts w:cs="Arial"/>
          <w:sz w:val="22"/>
          <w:szCs w:val="28"/>
          <w:lang w:val="en-US"/>
        </w:rPr>
        <w:t>“only one time indication” for power limitation, Ericsson preferred to have the low power configurable, not by default).</w:t>
      </w:r>
    </w:p>
    <w:p w14:paraId="15361BCC" w14:textId="51A9A244" w:rsidR="00346278" w:rsidRPr="00663C39" w:rsidRDefault="00346278" w:rsidP="001F259D">
      <w:pPr>
        <w:pStyle w:val="Doc-text2"/>
        <w:ind w:left="0" w:firstLine="0"/>
        <w:rPr>
          <w:rFonts w:cs="Arial"/>
          <w:sz w:val="22"/>
          <w:szCs w:val="28"/>
          <w:lang w:val="en-US"/>
        </w:rPr>
      </w:pPr>
      <w:r w:rsidRPr="00663C39">
        <w:rPr>
          <w:rFonts w:cs="Arial"/>
          <w:sz w:val="22"/>
          <w:szCs w:val="28"/>
          <w:lang w:val="en-US"/>
        </w:rPr>
        <w:lastRenderedPageBreak/>
        <w:t>Almost all companies agree that the buffer threshold indication is optional, and if it is included, it indicates the data threshold.</w:t>
      </w:r>
    </w:p>
    <w:p w14:paraId="1519A2FF" w14:textId="77777777" w:rsidR="005648E4" w:rsidRPr="00663C39" w:rsidRDefault="005648E4" w:rsidP="001F259D">
      <w:pPr>
        <w:pStyle w:val="Doc-text2"/>
        <w:ind w:left="0" w:firstLine="0"/>
        <w:rPr>
          <w:rFonts w:cs="Arial"/>
          <w:sz w:val="22"/>
          <w:szCs w:val="28"/>
          <w:lang w:val="en-US"/>
        </w:rPr>
      </w:pPr>
    </w:p>
    <w:p w14:paraId="42993F07" w14:textId="77777777" w:rsidR="00516589" w:rsidRPr="00663C39" w:rsidRDefault="00516589" w:rsidP="001F259D">
      <w:pPr>
        <w:pStyle w:val="Doc-text2"/>
        <w:rPr>
          <w:rFonts w:cs="Arial"/>
          <w:sz w:val="22"/>
          <w:szCs w:val="28"/>
          <w:lang w:val="en-US"/>
        </w:rPr>
      </w:pPr>
    </w:p>
    <w:p w14:paraId="0D68564A" w14:textId="2F413360" w:rsidR="00516589" w:rsidRPr="00663C39" w:rsidRDefault="00787CCF" w:rsidP="005300DF">
      <w:pPr>
        <w:pStyle w:val="Prop"/>
        <w:tabs>
          <w:tab w:val="clear" w:pos="1170"/>
          <w:tab w:val="left" w:pos="1440"/>
        </w:tabs>
        <w:ind w:left="1440" w:hanging="1440"/>
        <w:rPr>
          <w:rFonts w:ascii="Arial" w:hAnsi="Arial" w:cs="Arial"/>
        </w:rPr>
      </w:pPr>
      <w:r w:rsidRPr="00663C39">
        <w:rPr>
          <w:rFonts w:ascii="Arial" w:hAnsi="Arial" w:cs="Arial"/>
        </w:rPr>
        <w:t xml:space="preserve">(RRC-19) </w:t>
      </w:r>
      <w:r w:rsidR="001F259D" w:rsidRPr="00663C39">
        <w:rPr>
          <w:rFonts w:ascii="Arial" w:hAnsi="Arial" w:cs="Arial"/>
        </w:rPr>
        <w:t xml:space="preserve">If </w:t>
      </w:r>
      <w:r w:rsidR="005778B5" w:rsidRPr="006C1F84">
        <w:rPr>
          <w:rFonts w:ascii="Arial" w:hAnsi="Arial" w:cs="Arial"/>
          <w:i/>
          <w:iCs/>
        </w:rPr>
        <w:t>LoggedDataCollectionAssistanceConfig</w:t>
      </w:r>
      <w:r w:rsidR="005778B5" w:rsidRPr="00663C39">
        <w:rPr>
          <w:rFonts w:ascii="Arial" w:hAnsi="Arial" w:cs="Arial"/>
        </w:rPr>
        <w:t xml:space="preserve"> is configured, the</w:t>
      </w:r>
      <w:r w:rsidR="008D07A5" w:rsidRPr="00663C39">
        <w:rPr>
          <w:rFonts w:ascii="Arial" w:hAnsi="Arial" w:cs="Arial"/>
        </w:rPr>
        <w:t>n full buffer and low power indications are supported by default</w:t>
      </w:r>
      <w:r w:rsidR="00183703" w:rsidRPr="00663C39">
        <w:rPr>
          <w:rFonts w:ascii="Arial" w:hAnsi="Arial" w:cs="Arial"/>
        </w:rPr>
        <w:t xml:space="preserve"> (i.e., no additional fields/bits required to configure them)</w:t>
      </w:r>
      <w:r w:rsidR="008D07A5" w:rsidRPr="00663C39">
        <w:rPr>
          <w:rFonts w:ascii="Arial" w:hAnsi="Arial" w:cs="Arial"/>
        </w:rPr>
        <w:t xml:space="preserve">. </w:t>
      </w:r>
      <w:r w:rsidR="004F2BEA" w:rsidRPr="00663C39">
        <w:rPr>
          <w:rFonts w:ascii="Arial" w:hAnsi="Arial" w:cs="Arial"/>
        </w:rPr>
        <w:t>Data threshold</w:t>
      </w:r>
      <w:r w:rsidR="00183703" w:rsidRPr="00663C39">
        <w:rPr>
          <w:rFonts w:ascii="Arial" w:hAnsi="Arial" w:cs="Arial"/>
        </w:rPr>
        <w:t xml:space="preserve"> is </w:t>
      </w:r>
      <w:r w:rsidR="00955AFB" w:rsidRPr="00663C39">
        <w:rPr>
          <w:rFonts w:ascii="Arial" w:hAnsi="Arial" w:cs="Arial"/>
        </w:rPr>
        <w:t xml:space="preserve">(optionally) </w:t>
      </w:r>
      <w:r w:rsidR="00183703" w:rsidRPr="00663C39">
        <w:rPr>
          <w:rFonts w:ascii="Arial" w:hAnsi="Arial" w:cs="Arial"/>
        </w:rPr>
        <w:t xml:space="preserve">configured </w:t>
      </w:r>
      <w:r w:rsidR="00654C67" w:rsidRPr="00663C39">
        <w:rPr>
          <w:rFonts w:ascii="Arial" w:hAnsi="Arial" w:cs="Arial"/>
        </w:rPr>
        <w:t xml:space="preserve">by including the </w:t>
      </w:r>
      <w:r w:rsidR="004F2BEA" w:rsidRPr="00663C39">
        <w:rPr>
          <w:rFonts w:ascii="Arial" w:hAnsi="Arial" w:cs="Arial"/>
        </w:rPr>
        <w:t>threshold</w:t>
      </w:r>
      <w:r w:rsidR="00654C67" w:rsidRPr="00663C39">
        <w:rPr>
          <w:rFonts w:ascii="Arial" w:hAnsi="Arial" w:cs="Arial"/>
        </w:rPr>
        <w:t xml:space="preserve"> in the </w:t>
      </w:r>
      <w:r w:rsidR="005648E4" w:rsidRPr="006C1F84">
        <w:rPr>
          <w:rFonts w:ascii="Arial" w:hAnsi="Arial" w:cs="Arial"/>
          <w:i/>
          <w:iCs/>
        </w:rPr>
        <w:t>loggedDataCollectionAssistanceConfig</w:t>
      </w:r>
      <w:r w:rsidR="005648E4" w:rsidRPr="00663C39">
        <w:rPr>
          <w:rFonts w:ascii="Arial" w:hAnsi="Arial" w:cs="Arial"/>
        </w:rPr>
        <w:t>.</w:t>
      </w:r>
    </w:p>
    <w:p w14:paraId="5F833A7F" w14:textId="77777777" w:rsidR="00955AFB" w:rsidRPr="00663C39" w:rsidRDefault="00955AFB" w:rsidP="00955AFB">
      <w:pPr>
        <w:pStyle w:val="Prop"/>
        <w:numPr>
          <w:ilvl w:val="0"/>
          <w:numId w:val="0"/>
        </w:numPr>
        <w:ind w:left="1170"/>
        <w:jc w:val="left"/>
        <w:rPr>
          <w:rFonts w:ascii="Arial" w:hAnsi="Arial" w:cs="Arial"/>
        </w:rPr>
      </w:pPr>
    </w:p>
    <w:p w14:paraId="7954E5BB" w14:textId="77777777" w:rsidR="00C93510" w:rsidRPr="00663C39" w:rsidRDefault="00C93510" w:rsidP="001F259D">
      <w:pPr>
        <w:jc w:val="left"/>
        <w:rPr>
          <w:rFonts w:cs="Arial"/>
          <w:lang w:val="en-US"/>
        </w:rPr>
      </w:pPr>
    </w:p>
    <w:p w14:paraId="78E92D77" w14:textId="77777777" w:rsidR="001C3319" w:rsidRPr="00663C39" w:rsidRDefault="001C3319" w:rsidP="001F259D">
      <w:pPr>
        <w:pStyle w:val="Heading2"/>
        <w:rPr>
          <w:sz w:val="28"/>
          <w:szCs w:val="28"/>
          <w:lang w:val="en-CA"/>
        </w:rPr>
      </w:pPr>
      <w:r w:rsidRPr="00663C39">
        <w:rPr>
          <w:sz w:val="28"/>
          <w:szCs w:val="28"/>
          <w:lang w:val="en-CA"/>
        </w:rPr>
        <w:t xml:space="preserve">RRC-21: Time related content of logged data </w:t>
      </w:r>
    </w:p>
    <w:p w14:paraId="248216E8" w14:textId="77777777" w:rsidR="001C3319" w:rsidRPr="00663C39" w:rsidRDefault="001C3319" w:rsidP="001F259D">
      <w:pPr>
        <w:pStyle w:val="Doc-text2"/>
        <w:tabs>
          <w:tab w:val="left" w:pos="180"/>
        </w:tabs>
        <w:ind w:left="6" w:hanging="2"/>
        <w:rPr>
          <w:rFonts w:cs="Arial"/>
        </w:rPr>
      </w:pPr>
      <w:hyperlink r:id="rId14" w:history="1">
        <w:r w:rsidRPr="00663C39">
          <w:rPr>
            <w:rStyle w:val="Hyperlink"/>
            <w:rFonts w:cs="Arial"/>
          </w:rPr>
          <w:t>R2-2505839</w:t>
        </w:r>
      </w:hyperlink>
      <w:r w:rsidRPr="00663C39">
        <w:rPr>
          <w:rFonts w:cs="Arial"/>
        </w:rPr>
        <w:tab/>
        <w:t>NW-side data collection</w:t>
      </w:r>
      <w:r w:rsidRPr="00663C39">
        <w:rPr>
          <w:rFonts w:cs="Arial"/>
        </w:rPr>
        <w:tab/>
        <w:t>Ericsson</w:t>
      </w:r>
      <w:r w:rsidRPr="00663C39">
        <w:rPr>
          <w:rFonts w:cs="Arial"/>
        </w:rPr>
        <w:tab/>
        <w:t>discussion</w:t>
      </w:r>
    </w:p>
    <w:p w14:paraId="2DB592AE" w14:textId="77777777" w:rsidR="001C3319" w:rsidRPr="00663C39" w:rsidRDefault="001C3319" w:rsidP="001F259D">
      <w:pPr>
        <w:pStyle w:val="Doc-text2"/>
        <w:rPr>
          <w:rFonts w:cs="Arial"/>
          <w:lang w:val="en-US"/>
        </w:rPr>
      </w:pPr>
      <w:r w:rsidRPr="00663C39">
        <w:rPr>
          <w:rFonts w:cs="Arial"/>
          <w:lang w:val="en-US"/>
        </w:rPr>
        <w:t>Proposal 3 (RRC-21) The UE includes in the logged measurement report, an absolute time stamp (provided by the network at the time of configuring the UE with the NW-side data collection configuration), and for the first measurement entry and each measurement entry separated by a “gap” versus the immediate previous entry, a relative time stamp.</w:t>
      </w:r>
    </w:p>
    <w:p w14:paraId="29C8F33B" w14:textId="77777777" w:rsidR="001C3319" w:rsidRPr="00663C39" w:rsidRDefault="001C3319" w:rsidP="001F259D">
      <w:pPr>
        <w:pStyle w:val="Doc-title"/>
        <w:rPr>
          <w:rFonts w:cs="Arial"/>
        </w:rPr>
      </w:pPr>
    </w:p>
    <w:p w14:paraId="1D27E5FE" w14:textId="77777777" w:rsidR="001C3319" w:rsidRPr="00663C39" w:rsidRDefault="001C3319" w:rsidP="001F259D">
      <w:pPr>
        <w:pStyle w:val="Doc-title"/>
        <w:rPr>
          <w:rFonts w:cs="Arial"/>
        </w:rPr>
      </w:pPr>
      <w:hyperlink r:id="rId15" w:history="1">
        <w:r w:rsidRPr="00663C39">
          <w:rPr>
            <w:rStyle w:val="Hyperlink"/>
            <w:rFonts w:cs="Arial"/>
          </w:rPr>
          <w:t>R2-2505075</w:t>
        </w:r>
      </w:hyperlink>
      <w:r w:rsidRPr="00663C39">
        <w:rPr>
          <w:rFonts w:cs="Arial"/>
        </w:rPr>
        <w:tab/>
        <w:t>Leftover Issue Discussion on NW side data collection</w:t>
      </w:r>
      <w:r w:rsidRPr="00663C39">
        <w:rPr>
          <w:rFonts w:cs="Arial"/>
        </w:rPr>
        <w:tab/>
        <w:t>OPPO</w:t>
      </w:r>
      <w:r w:rsidRPr="00663C39">
        <w:rPr>
          <w:rFonts w:cs="Arial"/>
        </w:rPr>
        <w:tab/>
        <w:t>discussion</w:t>
      </w:r>
      <w:r w:rsidRPr="00663C39">
        <w:rPr>
          <w:rFonts w:cs="Arial"/>
        </w:rPr>
        <w:tab/>
        <w:t>Rel-19</w:t>
      </w:r>
      <w:r w:rsidRPr="00663C39">
        <w:rPr>
          <w:rFonts w:cs="Arial"/>
        </w:rPr>
        <w:tab/>
        <w:t>NR_AIML_air-Core</w:t>
      </w:r>
    </w:p>
    <w:p w14:paraId="1EAF06A9" w14:textId="77777777" w:rsidR="001C3319" w:rsidRPr="00663C39" w:rsidRDefault="001C3319" w:rsidP="001F259D">
      <w:pPr>
        <w:pStyle w:val="Doc-text2"/>
        <w:rPr>
          <w:rFonts w:cs="Arial"/>
          <w:lang w:val="en-US"/>
        </w:rPr>
      </w:pPr>
      <w:r w:rsidRPr="00663C39">
        <w:rPr>
          <w:rFonts w:cs="Arial"/>
          <w:lang w:val="en-US"/>
        </w:rPr>
        <w:t>Proposal 1: (RRC-21) Consecutive samples share the same record list, if there is a gap between two samples, another record list is used to include the consecutive samples after the gap. Optionally, the first sample of each record list is associated with a relative timestamp.</w:t>
      </w:r>
    </w:p>
    <w:p w14:paraId="3B9F3C83" w14:textId="77777777" w:rsidR="001C3319" w:rsidRPr="00663C39" w:rsidRDefault="001C3319" w:rsidP="001F259D">
      <w:pPr>
        <w:pStyle w:val="Doc-text2"/>
        <w:tabs>
          <w:tab w:val="left" w:pos="180"/>
        </w:tabs>
        <w:ind w:left="6" w:hanging="2"/>
        <w:rPr>
          <w:rFonts w:cs="Arial"/>
          <w:b/>
          <w:bCs/>
          <w:iCs/>
          <w:noProof/>
          <w:szCs w:val="28"/>
        </w:rPr>
      </w:pPr>
    </w:p>
    <w:p w14:paraId="66E1537E" w14:textId="77777777" w:rsidR="001C3319" w:rsidRPr="00663C39" w:rsidRDefault="001C3319" w:rsidP="001F259D">
      <w:pPr>
        <w:pStyle w:val="Doc-title"/>
        <w:rPr>
          <w:rFonts w:cs="Arial"/>
        </w:rPr>
      </w:pPr>
      <w:hyperlink r:id="rId16" w:history="1">
        <w:r w:rsidRPr="00663C39">
          <w:rPr>
            <w:rStyle w:val="Hyperlink"/>
            <w:rFonts w:cs="Arial"/>
          </w:rPr>
          <w:t>R2-2506118</w:t>
        </w:r>
      </w:hyperlink>
      <w:r w:rsidRPr="00663C39">
        <w:rPr>
          <w:rFonts w:cs="Arial"/>
        </w:rPr>
        <w:tab/>
        <w:t>Discussion on NW side data collection framework</w:t>
      </w:r>
      <w:r w:rsidRPr="00663C39">
        <w:rPr>
          <w:rFonts w:cs="Arial"/>
        </w:rPr>
        <w:tab/>
        <w:t>ZTE Corporation</w:t>
      </w:r>
      <w:r w:rsidRPr="00663C39">
        <w:rPr>
          <w:rFonts w:cs="Arial"/>
        </w:rPr>
        <w:tab/>
        <w:t>discussion</w:t>
      </w:r>
      <w:r w:rsidRPr="00663C39">
        <w:rPr>
          <w:rFonts w:cs="Arial"/>
        </w:rPr>
        <w:tab/>
        <w:t>Rel-19</w:t>
      </w:r>
      <w:r w:rsidRPr="00663C39">
        <w:rPr>
          <w:rFonts w:cs="Arial"/>
        </w:rPr>
        <w:tab/>
        <w:t>NR_AIML_air-Core</w:t>
      </w:r>
    </w:p>
    <w:p w14:paraId="6D4CE3CF" w14:textId="77777777" w:rsidR="001C3319" w:rsidRPr="00663C39" w:rsidRDefault="001C3319" w:rsidP="001F259D">
      <w:pPr>
        <w:pStyle w:val="Doc-text2"/>
        <w:rPr>
          <w:rFonts w:cs="Arial"/>
          <w:lang w:val="en-US"/>
        </w:rPr>
      </w:pPr>
      <w:r w:rsidRPr="00663C39">
        <w:rPr>
          <w:rFonts w:cs="Arial"/>
          <w:lang w:val="en-US"/>
        </w:rPr>
        <w:t xml:space="preserve">Proposal 1: For logged data attached with time information, the first logged data is attached with an absolute time stamp </w:t>
      </w:r>
      <w:proofErr w:type="gramStart"/>
      <w:r w:rsidRPr="00663C39">
        <w:rPr>
          <w:rFonts w:cs="Arial"/>
          <w:lang w:val="en-US"/>
        </w:rPr>
        <w:t>as long as</w:t>
      </w:r>
      <w:proofErr w:type="gramEnd"/>
      <w:r w:rsidRPr="00663C39">
        <w:rPr>
          <w:rFonts w:cs="Arial"/>
          <w:lang w:val="en-US"/>
        </w:rPr>
        <w:t xml:space="preserve"> UE starts the logging, and the following logged data is attached with relative time stamp </w:t>
      </w:r>
      <w:proofErr w:type="gramStart"/>
      <w:r w:rsidRPr="00663C39">
        <w:rPr>
          <w:rFonts w:cs="Arial"/>
          <w:lang w:val="en-US"/>
        </w:rPr>
        <w:t>until to</w:t>
      </w:r>
      <w:proofErr w:type="gramEnd"/>
      <w:r w:rsidRPr="00663C39">
        <w:rPr>
          <w:rFonts w:cs="Arial"/>
          <w:lang w:val="en-US"/>
        </w:rPr>
        <w:t xml:space="preserve"> the corresponding logging configuration is released.</w:t>
      </w:r>
    </w:p>
    <w:p w14:paraId="03A51FB2" w14:textId="77777777" w:rsidR="00A70B61" w:rsidRPr="00663C39" w:rsidRDefault="00A70B61" w:rsidP="001F259D">
      <w:pPr>
        <w:pStyle w:val="Doc-text2"/>
        <w:rPr>
          <w:rFonts w:cs="Arial"/>
          <w:lang w:val="en-US"/>
        </w:rPr>
      </w:pPr>
    </w:p>
    <w:p w14:paraId="39CC70A3" w14:textId="77777777" w:rsidR="001C3319" w:rsidRPr="00663C39" w:rsidRDefault="001C3319" w:rsidP="001F259D">
      <w:pPr>
        <w:pStyle w:val="Doc-text2"/>
        <w:tabs>
          <w:tab w:val="left" w:pos="180"/>
        </w:tabs>
        <w:ind w:left="6" w:hanging="2"/>
        <w:rPr>
          <w:rFonts w:cs="Arial"/>
          <w:b/>
          <w:bCs/>
          <w:iCs/>
          <w:noProof/>
          <w:szCs w:val="28"/>
        </w:rPr>
      </w:pPr>
    </w:p>
    <w:p w14:paraId="06217D3C" w14:textId="77777777" w:rsidR="00CD3411" w:rsidRPr="00663C39" w:rsidRDefault="00CD3411" w:rsidP="001F259D">
      <w:pPr>
        <w:pStyle w:val="Doc-text2"/>
        <w:ind w:left="0" w:firstLine="0"/>
        <w:rPr>
          <w:rFonts w:cs="Arial"/>
          <w:sz w:val="22"/>
          <w:szCs w:val="28"/>
          <w:u w:val="single"/>
          <w:lang w:val="en-US"/>
        </w:rPr>
      </w:pPr>
      <w:r w:rsidRPr="00663C39">
        <w:rPr>
          <w:rFonts w:cs="Arial"/>
          <w:sz w:val="22"/>
          <w:szCs w:val="28"/>
          <w:u w:val="single"/>
          <w:lang w:val="en-US"/>
        </w:rPr>
        <w:t>Discussion:</w:t>
      </w:r>
    </w:p>
    <w:p w14:paraId="5877A1E4" w14:textId="77777777" w:rsidR="00F75CE9" w:rsidRPr="00663C39" w:rsidRDefault="00F75CE9" w:rsidP="001F259D">
      <w:pPr>
        <w:pStyle w:val="Doc-text2"/>
        <w:ind w:left="0" w:firstLine="0"/>
        <w:rPr>
          <w:rFonts w:cs="Arial"/>
          <w:i/>
          <w:iCs/>
          <w:sz w:val="22"/>
          <w:szCs w:val="28"/>
          <w:lang w:val="en-US"/>
        </w:rPr>
      </w:pPr>
    </w:p>
    <w:p w14:paraId="5DA5C2E5" w14:textId="66648314" w:rsidR="00F75CE9" w:rsidRPr="00663C39" w:rsidRDefault="00F75CE9" w:rsidP="001F259D">
      <w:pPr>
        <w:pStyle w:val="Doc-text2"/>
        <w:ind w:left="0" w:firstLine="0"/>
        <w:rPr>
          <w:rFonts w:cs="Arial"/>
          <w:sz w:val="22"/>
          <w:szCs w:val="28"/>
          <w:lang w:val="en-US"/>
        </w:rPr>
      </w:pPr>
      <w:r w:rsidRPr="00663C39">
        <w:rPr>
          <w:rFonts w:cs="Arial"/>
          <w:sz w:val="22"/>
          <w:szCs w:val="28"/>
          <w:lang w:val="en-US"/>
        </w:rPr>
        <w:t xml:space="preserve">There was no </w:t>
      </w:r>
      <w:r w:rsidR="00AE1B21">
        <w:rPr>
          <w:rFonts w:cs="Arial"/>
          <w:sz w:val="22"/>
          <w:szCs w:val="28"/>
          <w:lang w:val="en-US"/>
        </w:rPr>
        <w:t>common</w:t>
      </w:r>
      <w:r w:rsidRPr="00663C39">
        <w:rPr>
          <w:rFonts w:cs="Arial"/>
          <w:sz w:val="22"/>
          <w:szCs w:val="28"/>
          <w:lang w:val="en-US"/>
        </w:rPr>
        <w:t xml:space="preserve"> view </w:t>
      </w:r>
      <w:r w:rsidR="0064650B" w:rsidRPr="00663C39">
        <w:rPr>
          <w:rFonts w:cs="Arial"/>
          <w:sz w:val="22"/>
          <w:szCs w:val="28"/>
          <w:lang w:val="en-US"/>
        </w:rPr>
        <w:t xml:space="preserve">on how the gap information should be captured, and there were even </w:t>
      </w:r>
      <w:r w:rsidR="00B56246" w:rsidRPr="00663C39">
        <w:rPr>
          <w:rFonts w:cs="Arial"/>
          <w:sz w:val="22"/>
          <w:szCs w:val="28"/>
          <w:lang w:val="en-US"/>
        </w:rPr>
        <w:t xml:space="preserve">few companies that questioned the need for it (e.g., Samsung, Qualcomm, Nokia). For the companies that supported to have the gap information, the </w:t>
      </w:r>
      <w:r w:rsidR="00A83E3A" w:rsidRPr="00663C39">
        <w:rPr>
          <w:rFonts w:cs="Arial"/>
          <w:sz w:val="22"/>
          <w:szCs w:val="28"/>
          <w:lang w:val="en-US"/>
        </w:rPr>
        <w:t xml:space="preserve">options ranged from just one bit indication to indicate a gap, </w:t>
      </w:r>
      <w:r w:rsidR="00930F3F" w:rsidRPr="00663C39">
        <w:rPr>
          <w:rFonts w:cs="Arial"/>
          <w:sz w:val="22"/>
          <w:szCs w:val="28"/>
          <w:lang w:val="en-US"/>
        </w:rPr>
        <w:t xml:space="preserve">a relative time stamp, an absolute time stamp, or some optimization where the gap is from the last sample from the gap. </w:t>
      </w:r>
    </w:p>
    <w:p w14:paraId="3B548C82" w14:textId="4AE0AB81" w:rsidR="005809D5" w:rsidRPr="00663C39" w:rsidRDefault="005809D5" w:rsidP="001F259D">
      <w:pPr>
        <w:pStyle w:val="Doc-text2"/>
        <w:ind w:left="0" w:firstLine="0"/>
        <w:rPr>
          <w:rFonts w:cs="Arial"/>
          <w:sz w:val="22"/>
          <w:szCs w:val="28"/>
          <w:lang w:val="en-US"/>
        </w:rPr>
      </w:pPr>
      <w:r w:rsidRPr="00663C39">
        <w:rPr>
          <w:rFonts w:cs="Arial"/>
          <w:sz w:val="22"/>
          <w:szCs w:val="28"/>
          <w:lang w:val="en-US"/>
        </w:rPr>
        <w:t xml:space="preserve">Issues were also raised (e.g., Nokia) that even absolute time </w:t>
      </w:r>
      <w:proofErr w:type="gramStart"/>
      <w:r w:rsidRPr="00663C39">
        <w:rPr>
          <w:rFonts w:cs="Arial"/>
          <w:sz w:val="22"/>
          <w:szCs w:val="28"/>
          <w:lang w:val="en-US"/>
        </w:rPr>
        <w:t>stamp</w:t>
      </w:r>
      <w:proofErr w:type="gramEnd"/>
      <w:r w:rsidRPr="00663C39">
        <w:rPr>
          <w:rFonts w:cs="Arial"/>
          <w:sz w:val="22"/>
          <w:szCs w:val="28"/>
          <w:lang w:val="en-US"/>
        </w:rPr>
        <w:t xml:space="preserve"> may not be sufficient (since the periodicity can be at a much finer granularity that can be captured in absolute time </w:t>
      </w:r>
      <w:proofErr w:type="gramStart"/>
      <w:r w:rsidRPr="00663C39">
        <w:rPr>
          <w:rFonts w:cs="Arial"/>
          <w:sz w:val="22"/>
          <w:szCs w:val="28"/>
          <w:lang w:val="en-US"/>
        </w:rPr>
        <w:t>stamp</w:t>
      </w:r>
      <w:proofErr w:type="gramEnd"/>
      <w:r w:rsidR="00AF13D7" w:rsidRPr="00663C39">
        <w:rPr>
          <w:rFonts w:cs="Arial"/>
          <w:sz w:val="22"/>
          <w:szCs w:val="28"/>
          <w:lang w:val="en-US"/>
        </w:rPr>
        <w:t>)</w:t>
      </w:r>
      <w:r w:rsidR="00787CCF" w:rsidRPr="00663C39">
        <w:rPr>
          <w:rFonts w:cs="Arial"/>
          <w:sz w:val="22"/>
          <w:szCs w:val="28"/>
          <w:lang w:val="en-US"/>
        </w:rPr>
        <w:t>.</w:t>
      </w:r>
    </w:p>
    <w:p w14:paraId="25E61822" w14:textId="77777777" w:rsidR="00B63E73" w:rsidRPr="00663C39" w:rsidRDefault="00B63E73" w:rsidP="001F259D">
      <w:pPr>
        <w:pStyle w:val="Doc-text2"/>
        <w:ind w:left="0" w:firstLine="0"/>
        <w:rPr>
          <w:rFonts w:cs="Arial"/>
          <w:i/>
          <w:iCs/>
          <w:sz w:val="22"/>
          <w:szCs w:val="28"/>
          <w:lang w:val="en-US"/>
        </w:rPr>
      </w:pPr>
    </w:p>
    <w:p w14:paraId="30DFCAAF" w14:textId="77777777" w:rsidR="00AF13D7" w:rsidRPr="00663C39" w:rsidRDefault="00AF13D7" w:rsidP="001F259D">
      <w:pPr>
        <w:pStyle w:val="Doc-text2"/>
        <w:rPr>
          <w:rFonts w:cs="Arial"/>
          <w:sz w:val="22"/>
          <w:szCs w:val="28"/>
          <w:lang w:val="en-US"/>
        </w:rPr>
      </w:pPr>
    </w:p>
    <w:p w14:paraId="746E7CA5" w14:textId="42306E54" w:rsidR="00CD3411" w:rsidRPr="00663C39" w:rsidRDefault="00AF13D7" w:rsidP="0013353F">
      <w:pPr>
        <w:pStyle w:val="Observation"/>
        <w:ind w:left="1260" w:hanging="1350"/>
        <w:rPr>
          <w:rFonts w:cs="Arial"/>
        </w:rPr>
      </w:pPr>
      <w:r w:rsidRPr="00663C39">
        <w:rPr>
          <w:rFonts w:cs="Arial"/>
        </w:rPr>
        <w:t xml:space="preserve">Observation 1: Companies have different views regarding how to capture the gap information in the log and </w:t>
      </w:r>
      <w:r w:rsidR="00AE1B21">
        <w:rPr>
          <w:rFonts w:cs="Arial"/>
        </w:rPr>
        <w:t>whether if there is e</w:t>
      </w:r>
      <w:r w:rsidR="00B722DB" w:rsidRPr="00663C39">
        <w:rPr>
          <w:rFonts w:cs="Arial"/>
        </w:rPr>
        <w:t xml:space="preserve">ven </w:t>
      </w:r>
      <w:r w:rsidR="00AE1B21">
        <w:rPr>
          <w:rFonts w:cs="Arial"/>
        </w:rPr>
        <w:t xml:space="preserve">a need for it. </w:t>
      </w:r>
    </w:p>
    <w:p w14:paraId="21720B67" w14:textId="77777777" w:rsidR="00F50BBD" w:rsidRPr="00663C39" w:rsidRDefault="00F50BBD" w:rsidP="001F259D">
      <w:pPr>
        <w:jc w:val="left"/>
        <w:rPr>
          <w:rFonts w:cs="Arial"/>
          <w:b/>
          <w:bCs/>
          <w:sz w:val="22"/>
          <w:szCs w:val="22"/>
        </w:rPr>
      </w:pPr>
    </w:p>
    <w:p w14:paraId="6C00C5B5" w14:textId="7713E086" w:rsidR="001C3319" w:rsidRPr="00663C39" w:rsidRDefault="001C3319" w:rsidP="001F259D">
      <w:pPr>
        <w:pStyle w:val="Heading2"/>
        <w:rPr>
          <w:sz w:val="28"/>
          <w:szCs w:val="28"/>
          <w:lang w:val="en-CA"/>
        </w:rPr>
      </w:pPr>
      <w:r w:rsidRPr="00663C39">
        <w:rPr>
          <w:sz w:val="28"/>
          <w:szCs w:val="28"/>
          <w:lang w:val="en-CA"/>
        </w:rPr>
        <w:t xml:space="preserve">RRC-28: Handling of </w:t>
      </w:r>
      <w:r w:rsidR="0066263D" w:rsidRPr="00663C39">
        <w:rPr>
          <w:sz w:val="28"/>
          <w:szCs w:val="28"/>
          <w:lang w:val="en-CA"/>
        </w:rPr>
        <w:t xml:space="preserve">data collection configuration and </w:t>
      </w:r>
      <w:r w:rsidRPr="00663C39">
        <w:rPr>
          <w:sz w:val="28"/>
          <w:szCs w:val="28"/>
          <w:lang w:val="en-CA"/>
        </w:rPr>
        <w:t>configuration to report data availability and low power state during RRCReestablishment, transition to RRC_INACTIVE etc</w:t>
      </w:r>
    </w:p>
    <w:p w14:paraId="0ADADC2D" w14:textId="77777777" w:rsidR="004C3CF6" w:rsidRPr="00663C39" w:rsidRDefault="004C3CF6" w:rsidP="001F259D">
      <w:pPr>
        <w:jc w:val="left"/>
        <w:rPr>
          <w:rFonts w:cs="Arial"/>
          <w:lang w:val="en-CA"/>
        </w:rPr>
      </w:pPr>
    </w:p>
    <w:p w14:paraId="74AD9B00" w14:textId="77777777" w:rsidR="001C3319" w:rsidRPr="00663C39" w:rsidRDefault="001C3319" w:rsidP="001F259D">
      <w:pPr>
        <w:pStyle w:val="Doc-title"/>
        <w:rPr>
          <w:rFonts w:cs="Arial"/>
        </w:rPr>
      </w:pPr>
      <w:hyperlink r:id="rId17" w:history="1">
        <w:r w:rsidRPr="00663C39">
          <w:rPr>
            <w:rStyle w:val="Hyperlink"/>
            <w:rFonts w:cs="Arial"/>
          </w:rPr>
          <w:t>R2-2505150</w:t>
        </w:r>
      </w:hyperlink>
      <w:r w:rsidRPr="00663C39">
        <w:rPr>
          <w:rFonts w:cs="Arial"/>
        </w:rPr>
        <w:tab/>
        <w:t>Discussion on NW side data collection</w:t>
      </w:r>
      <w:r w:rsidRPr="00663C39">
        <w:rPr>
          <w:rFonts w:cs="Arial"/>
        </w:rPr>
        <w:tab/>
        <w:t>Xiaomi</w:t>
      </w:r>
      <w:r w:rsidRPr="00663C39">
        <w:rPr>
          <w:rFonts w:cs="Arial"/>
        </w:rPr>
        <w:tab/>
        <w:t>discussion</w:t>
      </w:r>
    </w:p>
    <w:p w14:paraId="43203EB8" w14:textId="77777777" w:rsidR="001C3319" w:rsidRPr="00663C39" w:rsidRDefault="001C3319" w:rsidP="001F259D">
      <w:pPr>
        <w:pStyle w:val="Doc-text2"/>
        <w:rPr>
          <w:rFonts w:cs="Arial"/>
          <w:lang w:val="en-US"/>
        </w:rPr>
      </w:pPr>
      <w:r w:rsidRPr="00663C39">
        <w:rPr>
          <w:rFonts w:cs="Arial"/>
          <w:lang w:val="en-US"/>
        </w:rPr>
        <w:t>Proposal 4: (RRC-28) Logging and UAI configuration are released upon IDLE and RLF.</w:t>
      </w:r>
    </w:p>
    <w:p w14:paraId="4712EC17" w14:textId="77777777" w:rsidR="001C3319" w:rsidRPr="00663C39" w:rsidRDefault="001C3319" w:rsidP="001F259D">
      <w:pPr>
        <w:pStyle w:val="Doc-text2"/>
        <w:rPr>
          <w:rFonts w:cs="Arial"/>
          <w:lang w:val="en-US"/>
        </w:rPr>
      </w:pPr>
      <w:r w:rsidRPr="00663C39">
        <w:rPr>
          <w:rFonts w:cs="Arial"/>
          <w:lang w:val="en-US"/>
        </w:rPr>
        <w:lastRenderedPageBreak/>
        <w:t>Proposal 5: (RRC-28) Logging and UAI configuration are kept upon INACTIVE.</w:t>
      </w:r>
    </w:p>
    <w:p w14:paraId="3BF800A1" w14:textId="77777777" w:rsidR="001C3319" w:rsidRPr="00663C39" w:rsidRDefault="001C3319" w:rsidP="001F259D">
      <w:pPr>
        <w:pStyle w:val="Comments"/>
        <w:rPr>
          <w:rStyle w:val="ui-provider"/>
          <w:rFonts w:cs="Arial"/>
          <w:b/>
          <w:bCs/>
          <w:i w:val="0"/>
          <w:noProof w:val="0"/>
          <w:sz w:val="20"/>
          <w:szCs w:val="22"/>
        </w:rPr>
      </w:pPr>
    </w:p>
    <w:p w14:paraId="343CE4E6" w14:textId="77777777" w:rsidR="001C3319" w:rsidRPr="00663C39" w:rsidRDefault="001C3319" w:rsidP="001F259D">
      <w:pPr>
        <w:pStyle w:val="Doc-title"/>
        <w:rPr>
          <w:rFonts w:cs="Arial"/>
        </w:rPr>
      </w:pPr>
      <w:hyperlink r:id="rId18" w:history="1">
        <w:r w:rsidRPr="00663C39">
          <w:rPr>
            <w:rStyle w:val="Hyperlink"/>
            <w:rFonts w:cs="Arial"/>
          </w:rPr>
          <w:t>R2-2505346</w:t>
        </w:r>
      </w:hyperlink>
      <w:r w:rsidRPr="00663C39">
        <w:rPr>
          <w:rFonts w:cs="Arial"/>
        </w:rPr>
        <w:tab/>
        <w:t>Discussion on NW side data collection</w:t>
      </w:r>
      <w:r w:rsidRPr="00663C39">
        <w:rPr>
          <w:rFonts w:cs="Arial"/>
        </w:rPr>
        <w:tab/>
        <w:t>Samsung</w:t>
      </w:r>
      <w:r w:rsidRPr="00663C39">
        <w:rPr>
          <w:rFonts w:cs="Arial"/>
        </w:rPr>
        <w:tab/>
        <w:t>discussion</w:t>
      </w:r>
      <w:r w:rsidRPr="00663C39">
        <w:rPr>
          <w:rFonts w:cs="Arial"/>
        </w:rPr>
        <w:tab/>
        <w:t>Rel-19</w:t>
      </w:r>
      <w:r w:rsidRPr="00663C39">
        <w:rPr>
          <w:rFonts w:cs="Arial"/>
        </w:rPr>
        <w:tab/>
        <w:t>NR_AIML_air-Core</w:t>
      </w:r>
    </w:p>
    <w:p w14:paraId="1F261F2D" w14:textId="77777777" w:rsidR="001C3319" w:rsidRPr="00663C39" w:rsidRDefault="001C3319" w:rsidP="001F259D">
      <w:pPr>
        <w:pStyle w:val="Doc-text2"/>
        <w:rPr>
          <w:rFonts w:cs="Arial"/>
          <w:lang w:val="en-US"/>
        </w:rPr>
      </w:pPr>
      <w:r w:rsidRPr="00663C39">
        <w:rPr>
          <w:rFonts w:cs="Arial"/>
          <w:lang w:val="en-US"/>
        </w:rPr>
        <w:t>Proposal 3 (RRC-28). Upon RRE initiation (including RLF detection), UE discards any logged data.</w:t>
      </w:r>
    </w:p>
    <w:p w14:paraId="1486D01A" w14:textId="77777777" w:rsidR="001C3319" w:rsidRPr="00663C39" w:rsidRDefault="001C3319" w:rsidP="001F259D">
      <w:pPr>
        <w:pStyle w:val="Doc-text2"/>
        <w:rPr>
          <w:rFonts w:cs="Arial"/>
          <w:lang w:val="en-US"/>
        </w:rPr>
      </w:pPr>
      <w:r w:rsidRPr="00663C39">
        <w:rPr>
          <w:rFonts w:cs="Arial"/>
          <w:lang w:val="en-US"/>
        </w:rPr>
        <w:t>Proposal 4 (RRC-28). Upon RRE initiation, UE releases 1) the configuration of NW-side data collection and 2) UAI configuration for NW-side data collection.</w:t>
      </w:r>
    </w:p>
    <w:p w14:paraId="12EA2541" w14:textId="77777777" w:rsidR="001C3319" w:rsidRPr="00663C39" w:rsidRDefault="001C3319" w:rsidP="001F259D">
      <w:pPr>
        <w:pStyle w:val="Doc-text2"/>
        <w:rPr>
          <w:rFonts w:cs="Arial"/>
          <w:lang w:val="en-US"/>
        </w:rPr>
      </w:pPr>
      <w:r w:rsidRPr="00663C39">
        <w:rPr>
          <w:rFonts w:cs="Arial"/>
          <w:lang w:val="en-US"/>
        </w:rPr>
        <w:t>Proposal 5 (RRC-28). When going to RRC_IDLE, UE releases 1) the configuration of NW-side data collection and 2) UAI configuration for NW-side data collection (i.e., No spec change is needed).</w:t>
      </w:r>
    </w:p>
    <w:p w14:paraId="3BA3DDBE" w14:textId="77777777" w:rsidR="001C3319" w:rsidRPr="00663C39" w:rsidRDefault="001C3319" w:rsidP="001F259D">
      <w:pPr>
        <w:pStyle w:val="Doc-text2"/>
        <w:rPr>
          <w:rFonts w:cs="Arial"/>
          <w:lang w:val="en-US"/>
        </w:rPr>
      </w:pPr>
      <w:r w:rsidRPr="00663C39">
        <w:rPr>
          <w:rFonts w:cs="Arial"/>
          <w:lang w:val="en-US"/>
        </w:rPr>
        <w:t>Proposal 6 (RRC-28). When going to RRC_INACTIVE, UE does not store the configuration of NW-side data collection in UE Inactive AS Context.</w:t>
      </w:r>
    </w:p>
    <w:p w14:paraId="187EA588" w14:textId="77777777" w:rsidR="001C3319" w:rsidRPr="00663C39" w:rsidRDefault="001C3319" w:rsidP="001F259D">
      <w:pPr>
        <w:pStyle w:val="Doc-text2"/>
        <w:rPr>
          <w:rFonts w:cs="Arial"/>
          <w:lang w:val="en-US"/>
        </w:rPr>
      </w:pPr>
      <w:r w:rsidRPr="00663C39">
        <w:rPr>
          <w:rFonts w:cs="Arial"/>
          <w:lang w:val="en-US"/>
        </w:rPr>
        <w:t>Proposal 7 (RRC-28). When going to RRC_INACTIVE, UE first stores UAI configuration for NW-side data collection in UE Inactive AS Context and it is released upon initiation of RRC connection resume.</w:t>
      </w:r>
    </w:p>
    <w:p w14:paraId="30807B42" w14:textId="77777777" w:rsidR="00CD3411" w:rsidRPr="00663C39" w:rsidRDefault="00CD3411" w:rsidP="001F259D">
      <w:pPr>
        <w:pStyle w:val="Doc-text2"/>
        <w:ind w:left="0" w:firstLine="0"/>
        <w:rPr>
          <w:rFonts w:cs="Arial"/>
          <w:sz w:val="22"/>
          <w:szCs w:val="28"/>
          <w:u w:val="single"/>
          <w:lang w:val="en-US"/>
        </w:rPr>
      </w:pPr>
    </w:p>
    <w:p w14:paraId="3AE90E87" w14:textId="0219BD51" w:rsidR="00CD3411" w:rsidRPr="00663C39" w:rsidRDefault="00CD3411" w:rsidP="001F259D">
      <w:pPr>
        <w:pStyle w:val="Doc-text2"/>
        <w:ind w:left="0" w:firstLine="0"/>
        <w:rPr>
          <w:rFonts w:cs="Arial"/>
          <w:sz w:val="22"/>
          <w:szCs w:val="28"/>
          <w:u w:val="single"/>
          <w:lang w:val="en-US"/>
        </w:rPr>
      </w:pPr>
      <w:r w:rsidRPr="00663C39">
        <w:rPr>
          <w:rFonts w:cs="Arial"/>
          <w:sz w:val="22"/>
          <w:szCs w:val="28"/>
          <w:u w:val="single"/>
          <w:lang w:val="en-US"/>
        </w:rPr>
        <w:t>Discussion:</w:t>
      </w:r>
    </w:p>
    <w:p w14:paraId="3CBB525A" w14:textId="511DDE18" w:rsidR="00E46080" w:rsidRPr="00663C39" w:rsidRDefault="00D8635F" w:rsidP="001F259D">
      <w:pPr>
        <w:pStyle w:val="Doc-text2"/>
        <w:ind w:left="0" w:firstLine="0"/>
        <w:rPr>
          <w:rFonts w:cs="Arial"/>
          <w:sz w:val="22"/>
          <w:szCs w:val="28"/>
          <w:lang w:val="en-US"/>
        </w:rPr>
      </w:pPr>
      <w:r w:rsidRPr="00663C39">
        <w:rPr>
          <w:rFonts w:cs="Arial"/>
          <w:sz w:val="22"/>
          <w:szCs w:val="28"/>
          <w:lang w:val="en-US"/>
        </w:rPr>
        <w:t>Almost all companies w</w:t>
      </w:r>
      <w:r w:rsidR="00B15AA0" w:rsidRPr="00663C39">
        <w:rPr>
          <w:rFonts w:cs="Arial"/>
          <w:sz w:val="22"/>
          <w:szCs w:val="28"/>
          <w:lang w:val="en-US"/>
        </w:rPr>
        <w:t xml:space="preserve">anted to have the data collection configuration and UAI to be released when the UE goes to IDLE or there is RLF/re-establishment. However, there were some varying views regarding the handling </w:t>
      </w:r>
      <w:r w:rsidR="00A87E10" w:rsidRPr="00663C39">
        <w:rPr>
          <w:rFonts w:cs="Arial"/>
          <w:sz w:val="22"/>
          <w:szCs w:val="28"/>
          <w:lang w:val="en-US"/>
        </w:rPr>
        <w:t>of</w:t>
      </w:r>
      <w:r w:rsidR="00B15AA0" w:rsidRPr="00663C39">
        <w:rPr>
          <w:rFonts w:cs="Arial"/>
          <w:sz w:val="22"/>
          <w:szCs w:val="28"/>
          <w:lang w:val="en-US"/>
        </w:rPr>
        <w:t xml:space="preserve"> the INACTIVE case</w:t>
      </w:r>
      <w:r w:rsidR="008D18C7" w:rsidRPr="00663C39">
        <w:rPr>
          <w:rFonts w:cs="Arial"/>
          <w:sz w:val="22"/>
          <w:szCs w:val="28"/>
          <w:lang w:val="en-US"/>
        </w:rPr>
        <w:t xml:space="preserve">, </w:t>
      </w:r>
      <w:proofErr w:type="gramStart"/>
      <w:r w:rsidR="008D18C7" w:rsidRPr="00663C39">
        <w:rPr>
          <w:rFonts w:cs="Arial"/>
          <w:sz w:val="22"/>
          <w:szCs w:val="28"/>
          <w:lang w:val="en-US"/>
        </w:rPr>
        <w:t>specially  the</w:t>
      </w:r>
      <w:proofErr w:type="gramEnd"/>
      <w:r w:rsidR="008D18C7" w:rsidRPr="00663C39">
        <w:rPr>
          <w:rFonts w:cs="Arial"/>
          <w:sz w:val="22"/>
          <w:szCs w:val="28"/>
          <w:lang w:val="en-US"/>
        </w:rPr>
        <w:t xml:space="preserve"> case of the low power indication. For example, Qualcomm indicated that if the UAI configuration is </w:t>
      </w:r>
      <w:proofErr w:type="gramStart"/>
      <w:r w:rsidR="008D18C7" w:rsidRPr="00663C39">
        <w:rPr>
          <w:rFonts w:cs="Arial"/>
          <w:sz w:val="22"/>
          <w:szCs w:val="28"/>
          <w:lang w:val="en-US"/>
        </w:rPr>
        <w:t>kept in</w:t>
      </w:r>
      <w:proofErr w:type="gramEnd"/>
      <w:r w:rsidR="008D18C7" w:rsidRPr="00663C39">
        <w:rPr>
          <w:rFonts w:cs="Arial"/>
          <w:sz w:val="22"/>
          <w:szCs w:val="28"/>
          <w:lang w:val="en-US"/>
        </w:rPr>
        <w:t xml:space="preserve"> INACTIVE, the UE, upon </w:t>
      </w:r>
      <w:proofErr w:type="gramStart"/>
      <w:r w:rsidR="008D18C7" w:rsidRPr="00663C39">
        <w:rPr>
          <w:rFonts w:cs="Arial"/>
          <w:sz w:val="22"/>
          <w:szCs w:val="28"/>
          <w:lang w:val="en-US"/>
        </w:rPr>
        <w:t>resuming</w:t>
      </w:r>
      <w:proofErr w:type="gramEnd"/>
      <w:r w:rsidR="008D18C7" w:rsidRPr="00663C39">
        <w:rPr>
          <w:rFonts w:cs="Arial"/>
          <w:sz w:val="22"/>
          <w:szCs w:val="28"/>
          <w:lang w:val="en-US"/>
        </w:rPr>
        <w:t xml:space="preserve"> can indicate the low power indication</w:t>
      </w:r>
      <w:r w:rsidR="00B33FAD" w:rsidRPr="00663C39">
        <w:rPr>
          <w:rFonts w:cs="Arial"/>
          <w:sz w:val="22"/>
          <w:szCs w:val="28"/>
          <w:lang w:val="en-US"/>
        </w:rPr>
        <w:t xml:space="preserve"> (implicitly telling the network that it doesn’t prefer to be configured for data collection).  </w:t>
      </w:r>
      <w:r w:rsidR="00B15AA0" w:rsidRPr="00663C39">
        <w:rPr>
          <w:rFonts w:cs="Arial"/>
          <w:sz w:val="22"/>
          <w:szCs w:val="28"/>
          <w:lang w:val="en-US"/>
        </w:rPr>
        <w:t xml:space="preserve">But it was </w:t>
      </w:r>
      <w:r w:rsidR="00A87E10" w:rsidRPr="00663C39">
        <w:rPr>
          <w:rFonts w:cs="Arial"/>
          <w:sz w:val="22"/>
          <w:szCs w:val="28"/>
          <w:lang w:val="en-US"/>
        </w:rPr>
        <w:t xml:space="preserve">finally found </w:t>
      </w:r>
      <w:r w:rsidR="00B33FAD" w:rsidRPr="00663C39">
        <w:rPr>
          <w:rFonts w:cs="Arial"/>
          <w:sz w:val="22"/>
          <w:szCs w:val="28"/>
          <w:lang w:val="en-US"/>
        </w:rPr>
        <w:t>this is an optimization and not that essential</w:t>
      </w:r>
      <w:r w:rsidR="00D00BCB" w:rsidRPr="00663C39">
        <w:rPr>
          <w:rFonts w:cs="Arial"/>
          <w:sz w:val="22"/>
          <w:szCs w:val="28"/>
          <w:lang w:val="en-US"/>
        </w:rPr>
        <w:t>, and we can harmonize the UE behavior across all states transitions and release both the data collection configuration and the UAI configuration.</w:t>
      </w:r>
    </w:p>
    <w:p w14:paraId="25B3D33A" w14:textId="77777777" w:rsidR="00D8635F" w:rsidRPr="00663C39" w:rsidRDefault="00D8635F" w:rsidP="001F259D">
      <w:pPr>
        <w:pStyle w:val="Doc-text2"/>
        <w:ind w:left="0" w:firstLine="0"/>
        <w:rPr>
          <w:rFonts w:cs="Arial"/>
          <w:sz w:val="22"/>
          <w:szCs w:val="28"/>
          <w:u w:val="single"/>
          <w:lang w:val="en-US"/>
        </w:rPr>
      </w:pPr>
    </w:p>
    <w:p w14:paraId="39BBA056" w14:textId="789AF8E5" w:rsidR="00B51F96" w:rsidRPr="00663C39" w:rsidRDefault="00B51F96" w:rsidP="005300DF">
      <w:pPr>
        <w:pStyle w:val="Prop"/>
        <w:tabs>
          <w:tab w:val="clear" w:pos="1170"/>
          <w:tab w:val="left" w:pos="1440"/>
        </w:tabs>
        <w:ind w:left="1440" w:hanging="1440"/>
        <w:rPr>
          <w:rFonts w:ascii="Arial" w:hAnsi="Arial" w:cs="Arial"/>
        </w:rPr>
      </w:pPr>
      <w:r w:rsidRPr="00663C39">
        <w:rPr>
          <w:rFonts w:ascii="Arial" w:hAnsi="Arial" w:cs="Arial"/>
        </w:rPr>
        <w:t>(RRC-28) Bot</w:t>
      </w:r>
      <w:r w:rsidR="00D00BCB" w:rsidRPr="00663C39">
        <w:rPr>
          <w:rFonts w:ascii="Arial" w:hAnsi="Arial" w:cs="Arial"/>
        </w:rPr>
        <w:t>h</w:t>
      </w:r>
      <w:r w:rsidRPr="00663C39">
        <w:rPr>
          <w:rFonts w:ascii="Arial" w:hAnsi="Arial" w:cs="Arial"/>
        </w:rPr>
        <w:t xml:space="preserve"> the data collection configuration and the UAI configuration </w:t>
      </w:r>
      <w:r w:rsidR="00100A31" w:rsidRPr="00663C39">
        <w:rPr>
          <w:rFonts w:ascii="Arial" w:hAnsi="Arial" w:cs="Arial"/>
        </w:rPr>
        <w:t xml:space="preserve">related to data collection are released when the UE transitions to IDLE/INACTIVE or </w:t>
      </w:r>
      <w:r w:rsidR="005021AD" w:rsidRPr="00663C39">
        <w:rPr>
          <w:rFonts w:ascii="Arial" w:hAnsi="Arial" w:cs="Arial"/>
        </w:rPr>
        <w:t xml:space="preserve">initiates </w:t>
      </w:r>
      <w:r w:rsidR="00100A31" w:rsidRPr="00663C39">
        <w:rPr>
          <w:rFonts w:ascii="Arial" w:hAnsi="Arial" w:cs="Arial"/>
        </w:rPr>
        <w:t>re-establ</w:t>
      </w:r>
      <w:r w:rsidR="003631A8" w:rsidRPr="00663C39">
        <w:rPr>
          <w:rFonts w:ascii="Arial" w:hAnsi="Arial" w:cs="Arial"/>
        </w:rPr>
        <w:t>ishment (including RLF</w:t>
      </w:r>
      <w:r w:rsidR="00D8635F" w:rsidRPr="00663C39">
        <w:rPr>
          <w:rFonts w:ascii="Arial" w:hAnsi="Arial" w:cs="Arial"/>
        </w:rPr>
        <w:t xml:space="preserve">). </w:t>
      </w:r>
      <w:r w:rsidR="003631A8" w:rsidRPr="00663C39">
        <w:rPr>
          <w:rFonts w:ascii="Arial" w:hAnsi="Arial" w:cs="Arial"/>
        </w:rPr>
        <w:t xml:space="preserve"> </w:t>
      </w:r>
    </w:p>
    <w:p w14:paraId="7DD21874" w14:textId="6FC18AEE" w:rsidR="000E67C1" w:rsidRPr="00663C39" w:rsidRDefault="000E67C1" w:rsidP="001F259D">
      <w:pPr>
        <w:pStyle w:val="Doc-text2"/>
        <w:ind w:left="0" w:firstLine="0"/>
        <w:rPr>
          <w:rFonts w:cs="Arial"/>
          <w:lang w:val="en-US"/>
        </w:rPr>
      </w:pPr>
    </w:p>
    <w:p w14:paraId="36AD724A" w14:textId="77777777" w:rsidR="001C3319" w:rsidRPr="00663C39" w:rsidRDefault="001C3319" w:rsidP="001F259D">
      <w:pPr>
        <w:pStyle w:val="Heading2"/>
        <w:rPr>
          <w:rStyle w:val="ui-provider"/>
          <w:sz w:val="28"/>
          <w:szCs w:val="28"/>
        </w:rPr>
      </w:pPr>
      <w:r w:rsidRPr="00663C39">
        <w:rPr>
          <w:sz w:val="28"/>
          <w:szCs w:val="28"/>
          <w:lang w:val="en-CA"/>
        </w:rPr>
        <w:t xml:space="preserve">RRC-29: Data Availability Indication and Low Power State </w:t>
      </w:r>
    </w:p>
    <w:p w14:paraId="37065913" w14:textId="77777777" w:rsidR="001C3319" w:rsidRPr="00663C39" w:rsidRDefault="001C3319" w:rsidP="001F259D">
      <w:pPr>
        <w:pStyle w:val="Doc-text2"/>
        <w:tabs>
          <w:tab w:val="left" w:pos="180"/>
        </w:tabs>
        <w:ind w:left="6" w:hanging="2"/>
        <w:rPr>
          <w:rStyle w:val="ui-provider"/>
          <w:rFonts w:cs="Arial"/>
          <w:b/>
          <w:bCs/>
        </w:rPr>
      </w:pPr>
    </w:p>
    <w:p w14:paraId="0993FFBA" w14:textId="77777777" w:rsidR="001C3319" w:rsidRPr="00663C39" w:rsidRDefault="001C3319" w:rsidP="001F259D">
      <w:pPr>
        <w:pStyle w:val="Doc-title"/>
        <w:rPr>
          <w:rFonts w:cs="Arial"/>
        </w:rPr>
      </w:pPr>
      <w:hyperlink r:id="rId19" w:history="1">
        <w:r w:rsidRPr="00663C39">
          <w:rPr>
            <w:rStyle w:val="Hyperlink"/>
            <w:rFonts w:cs="Arial"/>
          </w:rPr>
          <w:t>R2-2505650</w:t>
        </w:r>
      </w:hyperlink>
      <w:r w:rsidRPr="00663C39">
        <w:rPr>
          <w:rFonts w:cs="Arial"/>
        </w:rPr>
        <w:tab/>
        <w:t>Discussion on open issues on NW side data collection</w:t>
      </w:r>
      <w:r w:rsidRPr="00663C39">
        <w:rPr>
          <w:rFonts w:cs="Arial"/>
        </w:rPr>
        <w:tab/>
        <w:t>Sony</w:t>
      </w:r>
      <w:r w:rsidRPr="00663C39">
        <w:rPr>
          <w:rFonts w:cs="Arial"/>
        </w:rPr>
        <w:tab/>
        <w:t>discussion</w:t>
      </w:r>
      <w:r w:rsidRPr="00663C39">
        <w:rPr>
          <w:rFonts w:cs="Arial"/>
        </w:rPr>
        <w:tab/>
        <w:t>Rel-19</w:t>
      </w:r>
      <w:r w:rsidRPr="00663C39">
        <w:rPr>
          <w:rFonts w:cs="Arial"/>
        </w:rPr>
        <w:tab/>
        <w:t>NR_AIML_air-Core</w:t>
      </w:r>
    </w:p>
    <w:p w14:paraId="0DC64389" w14:textId="77777777" w:rsidR="001C3319" w:rsidRPr="00663C39" w:rsidRDefault="001C3319" w:rsidP="001F259D">
      <w:pPr>
        <w:pStyle w:val="Doc-text2"/>
        <w:rPr>
          <w:rFonts w:cs="Arial"/>
          <w:lang w:val="en-US"/>
        </w:rPr>
      </w:pPr>
      <w:r w:rsidRPr="00663C39">
        <w:rPr>
          <w:rFonts w:cs="Arial"/>
          <w:lang w:val="en-US"/>
        </w:rPr>
        <w:t xml:space="preserve">Proposal 3 (RRC-29): Data availability indication is not sent when indicating low power state. </w:t>
      </w:r>
    </w:p>
    <w:p w14:paraId="0A19A4C2" w14:textId="77777777" w:rsidR="001C3319" w:rsidRPr="00663C39" w:rsidRDefault="001C3319" w:rsidP="001F259D">
      <w:pPr>
        <w:pStyle w:val="Doc-text2"/>
        <w:tabs>
          <w:tab w:val="left" w:pos="180"/>
        </w:tabs>
        <w:ind w:left="6" w:hanging="2"/>
        <w:rPr>
          <w:rFonts w:cs="Arial"/>
          <w:b/>
          <w:bCs/>
          <w:iCs/>
          <w:noProof/>
          <w:szCs w:val="28"/>
        </w:rPr>
      </w:pPr>
    </w:p>
    <w:p w14:paraId="14D24C9E" w14:textId="77777777" w:rsidR="001C3319" w:rsidRPr="00663C39" w:rsidRDefault="001C3319" w:rsidP="001F259D">
      <w:pPr>
        <w:pStyle w:val="Doc-title"/>
        <w:rPr>
          <w:rFonts w:cs="Arial"/>
        </w:rPr>
      </w:pPr>
      <w:hyperlink r:id="rId20" w:history="1">
        <w:r w:rsidRPr="00663C39">
          <w:rPr>
            <w:rStyle w:val="Hyperlink"/>
            <w:rFonts w:cs="Arial"/>
          </w:rPr>
          <w:t>R2-2506104</w:t>
        </w:r>
      </w:hyperlink>
      <w:r w:rsidRPr="00663C39">
        <w:rPr>
          <w:rFonts w:cs="Arial"/>
        </w:rPr>
        <w:tab/>
        <w:t>Data Collection for Training of NW-side AI/ML Models</w:t>
      </w:r>
      <w:r w:rsidRPr="00663C39">
        <w:rPr>
          <w:rFonts w:cs="Arial"/>
        </w:rPr>
        <w:tab/>
        <w:t>Nokia</w:t>
      </w:r>
      <w:r w:rsidRPr="00663C39">
        <w:rPr>
          <w:rFonts w:cs="Arial"/>
        </w:rPr>
        <w:tab/>
        <w:t>discussion</w:t>
      </w:r>
      <w:r w:rsidRPr="00663C39">
        <w:rPr>
          <w:rFonts w:cs="Arial"/>
        </w:rPr>
        <w:tab/>
        <w:t>Rel-19</w:t>
      </w:r>
      <w:r w:rsidRPr="00663C39">
        <w:rPr>
          <w:rFonts w:cs="Arial"/>
        </w:rPr>
        <w:tab/>
        <w:t>NR_AIML_air-Core</w:t>
      </w:r>
    </w:p>
    <w:p w14:paraId="62D20E55" w14:textId="77777777" w:rsidR="001C3319" w:rsidRPr="00663C39" w:rsidRDefault="001C3319" w:rsidP="001F259D">
      <w:pPr>
        <w:pStyle w:val="Doc-text2"/>
        <w:rPr>
          <w:rFonts w:cs="Arial"/>
          <w:lang w:val="en-US"/>
        </w:rPr>
      </w:pPr>
      <w:r w:rsidRPr="00663C39">
        <w:rPr>
          <w:rFonts w:cs="Arial"/>
          <w:lang w:val="en-US"/>
        </w:rPr>
        <w:t>Proposal 4: (RRC-29) If the UE is in a low power state AND it has data in its buffer, even below the threshold, UE can still indicate both low power state and buffer threshold met indications. That is, no additional cause or flag is required.</w:t>
      </w:r>
    </w:p>
    <w:p w14:paraId="2F7CB0EA" w14:textId="77777777" w:rsidR="001C3319" w:rsidRPr="00663C39" w:rsidRDefault="001C3319" w:rsidP="001F259D">
      <w:pPr>
        <w:pStyle w:val="Doc-text2"/>
        <w:tabs>
          <w:tab w:val="left" w:pos="180"/>
        </w:tabs>
        <w:ind w:left="6" w:hanging="2"/>
        <w:rPr>
          <w:rFonts w:cs="Arial"/>
          <w:b/>
          <w:bCs/>
          <w:iCs/>
          <w:noProof/>
          <w:szCs w:val="28"/>
        </w:rPr>
      </w:pPr>
    </w:p>
    <w:p w14:paraId="5D9BD946" w14:textId="77777777" w:rsidR="001C3319" w:rsidRPr="00663C39" w:rsidRDefault="001C3319" w:rsidP="001F259D">
      <w:pPr>
        <w:pStyle w:val="Doc-title"/>
        <w:rPr>
          <w:rFonts w:cs="Arial"/>
        </w:rPr>
      </w:pPr>
      <w:hyperlink r:id="rId21" w:history="1">
        <w:r w:rsidRPr="00663C39">
          <w:rPr>
            <w:rStyle w:val="Hyperlink"/>
            <w:rFonts w:cs="Arial"/>
          </w:rPr>
          <w:t>R2-2505471</w:t>
        </w:r>
      </w:hyperlink>
      <w:r w:rsidRPr="00663C39">
        <w:rPr>
          <w:rFonts w:cs="Arial"/>
        </w:rPr>
        <w:tab/>
        <w:t xml:space="preserve">Further Discussion on the Remaining RRC Issues for Network-Side Data Collection </w:t>
      </w:r>
      <w:r w:rsidRPr="00663C39">
        <w:rPr>
          <w:rFonts w:cs="Arial"/>
        </w:rPr>
        <w:tab/>
        <w:t>MediaTek Inc.</w:t>
      </w:r>
      <w:r w:rsidRPr="00663C39">
        <w:rPr>
          <w:rFonts w:cs="Arial"/>
        </w:rPr>
        <w:tab/>
        <w:t>discussion</w:t>
      </w:r>
    </w:p>
    <w:p w14:paraId="3EEB2B38" w14:textId="77777777" w:rsidR="001C3319" w:rsidRPr="00663C39" w:rsidRDefault="001C3319" w:rsidP="001F259D">
      <w:pPr>
        <w:pStyle w:val="Doc-text2"/>
        <w:rPr>
          <w:rFonts w:cs="Arial"/>
          <w:lang w:val="en-US"/>
        </w:rPr>
      </w:pPr>
      <w:r w:rsidRPr="00663C39">
        <w:rPr>
          <w:rFonts w:cs="Arial"/>
          <w:lang w:val="en-US"/>
        </w:rPr>
        <w:t>Proposal 3: When the UE enters a low power state, it sends a low power state indication together with the buffer status to the network.</w:t>
      </w:r>
    </w:p>
    <w:p w14:paraId="5EE5E68C" w14:textId="77777777" w:rsidR="001C3319" w:rsidRPr="00663C39" w:rsidRDefault="001C3319" w:rsidP="001F259D">
      <w:pPr>
        <w:pStyle w:val="Doc-text2"/>
        <w:rPr>
          <w:rFonts w:cs="Arial"/>
          <w:lang w:val="en-US"/>
        </w:rPr>
      </w:pPr>
      <w:r w:rsidRPr="00663C39">
        <w:rPr>
          <w:rFonts w:cs="Arial"/>
          <w:lang w:val="en-US"/>
        </w:rPr>
        <w:t>Proposal 4: The buffer status indicator (bufferStatus-r19) is extended to include additional values, i.e. belowThreshold and empty.</w:t>
      </w:r>
    </w:p>
    <w:p w14:paraId="288F7ED8" w14:textId="77777777" w:rsidR="00CD3411" w:rsidRPr="00663C39" w:rsidRDefault="00CD3411" w:rsidP="001F259D">
      <w:pPr>
        <w:pStyle w:val="Doc-text2"/>
        <w:rPr>
          <w:rFonts w:cs="Arial"/>
          <w:lang w:val="en-US"/>
        </w:rPr>
      </w:pPr>
    </w:p>
    <w:p w14:paraId="13494F67" w14:textId="77777777" w:rsidR="00CD3411" w:rsidRPr="00663C39" w:rsidRDefault="00CD3411" w:rsidP="001F259D">
      <w:pPr>
        <w:pStyle w:val="Doc-text2"/>
        <w:ind w:left="0" w:firstLine="0"/>
        <w:rPr>
          <w:rFonts w:cs="Arial"/>
          <w:sz w:val="22"/>
          <w:szCs w:val="28"/>
          <w:u w:val="single"/>
          <w:lang w:val="en-US"/>
        </w:rPr>
      </w:pPr>
      <w:r w:rsidRPr="00663C39">
        <w:rPr>
          <w:rFonts w:cs="Arial"/>
          <w:sz w:val="22"/>
          <w:szCs w:val="28"/>
          <w:u w:val="single"/>
          <w:lang w:val="en-US"/>
        </w:rPr>
        <w:t>Discussion:</w:t>
      </w:r>
    </w:p>
    <w:p w14:paraId="4BA72300" w14:textId="77777777" w:rsidR="000116AE" w:rsidRPr="00663C39" w:rsidRDefault="000116AE" w:rsidP="001F259D">
      <w:pPr>
        <w:pStyle w:val="Doc-text2"/>
        <w:ind w:left="0" w:firstLine="0"/>
        <w:rPr>
          <w:rFonts w:cs="Arial"/>
          <w:sz w:val="22"/>
          <w:szCs w:val="28"/>
          <w:lang w:val="en-US"/>
        </w:rPr>
      </w:pPr>
    </w:p>
    <w:p w14:paraId="77CCCD82" w14:textId="77777777" w:rsidR="00C47E79" w:rsidRPr="00663C39" w:rsidRDefault="00C87464" w:rsidP="001F259D">
      <w:pPr>
        <w:pStyle w:val="Doc-text2"/>
        <w:ind w:left="0" w:firstLine="0"/>
        <w:rPr>
          <w:rFonts w:cs="Arial"/>
          <w:sz w:val="22"/>
          <w:szCs w:val="28"/>
          <w:lang w:val="en-US"/>
        </w:rPr>
      </w:pPr>
      <w:r w:rsidRPr="00663C39">
        <w:rPr>
          <w:rFonts w:cs="Arial"/>
          <w:sz w:val="22"/>
          <w:szCs w:val="28"/>
          <w:lang w:val="en-US"/>
        </w:rPr>
        <w:t>Most</w:t>
      </w:r>
      <w:r w:rsidR="000116AE" w:rsidRPr="00663C39">
        <w:rPr>
          <w:rFonts w:cs="Arial"/>
          <w:sz w:val="22"/>
          <w:szCs w:val="28"/>
          <w:lang w:val="en-US"/>
        </w:rPr>
        <w:t xml:space="preserve"> companies agree that </w:t>
      </w:r>
      <w:r w:rsidRPr="00663C39">
        <w:rPr>
          <w:rFonts w:cs="Arial"/>
          <w:sz w:val="22"/>
          <w:szCs w:val="28"/>
          <w:lang w:val="en-US"/>
        </w:rPr>
        <w:t xml:space="preserve">low power should not trigger a data availability indication trigger. In </w:t>
      </w:r>
      <w:proofErr w:type="gramStart"/>
      <w:r w:rsidRPr="00663C39">
        <w:rPr>
          <w:rFonts w:cs="Arial"/>
          <w:sz w:val="22"/>
          <w:szCs w:val="28"/>
          <w:lang w:val="en-US"/>
        </w:rPr>
        <w:t>the rare case</w:t>
      </w:r>
      <w:proofErr w:type="gramEnd"/>
      <w:r w:rsidRPr="00663C39">
        <w:rPr>
          <w:rFonts w:cs="Arial"/>
          <w:sz w:val="22"/>
          <w:szCs w:val="28"/>
          <w:lang w:val="en-US"/>
        </w:rPr>
        <w:t xml:space="preserve"> where the low power </w:t>
      </w:r>
      <w:r w:rsidR="00BD0882" w:rsidRPr="00663C39">
        <w:rPr>
          <w:rFonts w:cs="Arial"/>
          <w:sz w:val="22"/>
          <w:szCs w:val="28"/>
          <w:lang w:val="en-US"/>
        </w:rPr>
        <w:t xml:space="preserve">and the full buffer or data threshold triggers </w:t>
      </w:r>
      <w:r w:rsidR="002B098B" w:rsidRPr="00663C39">
        <w:rPr>
          <w:rFonts w:cs="Arial"/>
          <w:sz w:val="22"/>
          <w:szCs w:val="28"/>
          <w:lang w:val="en-US"/>
        </w:rPr>
        <w:t>get</w:t>
      </w:r>
      <w:r w:rsidR="00BD0882" w:rsidRPr="00663C39">
        <w:rPr>
          <w:rFonts w:cs="Arial"/>
          <w:sz w:val="22"/>
          <w:szCs w:val="28"/>
          <w:lang w:val="en-US"/>
        </w:rPr>
        <w:t xml:space="preserve"> fulfilled</w:t>
      </w:r>
      <w:r w:rsidR="002B098B" w:rsidRPr="00663C39">
        <w:rPr>
          <w:rFonts w:cs="Arial"/>
          <w:sz w:val="22"/>
          <w:szCs w:val="28"/>
          <w:lang w:val="en-US"/>
        </w:rPr>
        <w:t xml:space="preserve"> at the same time</w:t>
      </w:r>
      <w:r w:rsidR="00BD0882" w:rsidRPr="00663C39">
        <w:rPr>
          <w:rFonts w:cs="Arial"/>
          <w:sz w:val="22"/>
          <w:szCs w:val="28"/>
          <w:lang w:val="en-US"/>
        </w:rPr>
        <w:t>, the UE ofc course could indicate both in the UAI.</w:t>
      </w:r>
      <w:r w:rsidR="002B098B" w:rsidRPr="00663C39">
        <w:rPr>
          <w:rFonts w:cs="Arial"/>
          <w:sz w:val="22"/>
          <w:szCs w:val="28"/>
          <w:lang w:val="en-US"/>
        </w:rPr>
        <w:t xml:space="preserve"> And the low power UAI received without a </w:t>
      </w:r>
      <w:r w:rsidR="002B098B" w:rsidRPr="00663C39">
        <w:rPr>
          <w:rFonts w:cs="Arial"/>
          <w:sz w:val="22"/>
          <w:szCs w:val="28"/>
          <w:lang w:val="en-US"/>
        </w:rPr>
        <w:lastRenderedPageBreak/>
        <w:t xml:space="preserve">full buffer or </w:t>
      </w:r>
      <w:r w:rsidR="00C47E79" w:rsidRPr="00663C39">
        <w:rPr>
          <w:rFonts w:cs="Arial"/>
          <w:sz w:val="22"/>
          <w:szCs w:val="28"/>
          <w:lang w:val="en-US"/>
        </w:rPr>
        <w:t xml:space="preserve">data threshold indication implicitly indicates that the data at the UE, if at all, is below the threshold. </w:t>
      </w:r>
    </w:p>
    <w:p w14:paraId="7EA26E15" w14:textId="77777777" w:rsidR="00C47E79" w:rsidRPr="00663C39" w:rsidRDefault="00C47E79" w:rsidP="001F259D">
      <w:pPr>
        <w:pStyle w:val="Doc-text2"/>
        <w:ind w:left="0" w:firstLine="0"/>
        <w:rPr>
          <w:rFonts w:cs="Arial"/>
          <w:sz w:val="22"/>
          <w:szCs w:val="28"/>
          <w:lang w:val="en-US"/>
        </w:rPr>
      </w:pPr>
    </w:p>
    <w:p w14:paraId="4E353B1C" w14:textId="77777777" w:rsidR="00242CF7" w:rsidRPr="00663C39" w:rsidRDefault="00242CF7" w:rsidP="001F259D">
      <w:pPr>
        <w:pStyle w:val="Doc-text2"/>
        <w:ind w:left="0" w:firstLine="0"/>
        <w:rPr>
          <w:rFonts w:cs="Arial"/>
          <w:sz w:val="22"/>
          <w:szCs w:val="28"/>
          <w:lang w:val="en-US"/>
        </w:rPr>
      </w:pPr>
    </w:p>
    <w:p w14:paraId="1135A287" w14:textId="77777777" w:rsidR="00C97471" w:rsidRPr="00663C39" w:rsidRDefault="00C97471" w:rsidP="001F259D">
      <w:pPr>
        <w:pStyle w:val="Doc-text2"/>
        <w:ind w:left="0" w:firstLine="0"/>
        <w:rPr>
          <w:rFonts w:cs="Arial"/>
          <w:sz w:val="22"/>
          <w:szCs w:val="28"/>
          <w:lang w:val="en-US"/>
        </w:rPr>
      </w:pPr>
    </w:p>
    <w:p w14:paraId="31809257" w14:textId="3FE33A49" w:rsidR="00242CF7" w:rsidRPr="00663C39" w:rsidRDefault="002100CA" w:rsidP="005300DF">
      <w:pPr>
        <w:pStyle w:val="Prop"/>
        <w:tabs>
          <w:tab w:val="clear" w:pos="1170"/>
          <w:tab w:val="left" w:pos="1440"/>
        </w:tabs>
        <w:ind w:left="1440" w:hanging="1440"/>
        <w:rPr>
          <w:rFonts w:ascii="Arial" w:hAnsi="Arial" w:cs="Arial"/>
        </w:rPr>
      </w:pPr>
      <w:bookmarkStart w:id="0" w:name="_Toc197576123"/>
      <w:bookmarkStart w:id="1" w:name="_Toc206135700"/>
      <w:r w:rsidRPr="00663C39">
        <w:rPr>
          <w:rFonts w:ascii="Arial" w:hAnsi="Arial" w:cs="Arial"/>
        </w:rPr>
        <w:t xml:space="preserve">(RRC-29) </w:t>
      </w:r>
      <w:r w:rsidR="00915FA3">
        <w:rPr>
          <w:rFonts w:ascii="Arial" w:hAnsi="Arial" w:cs="Arial"/>
        </w:rPr>
        <w:t>I</w:t>
      </w:r>
      <w:r w:rsidR="00915FA3" w:rsidRPr="00663C39">
        <w:rPr>
          <w:rFonts w:ascii="Arial" w:hAnsi="Arial" w:cs="Arial"/>
        </w:rPr>
        <w:t xml:space="preserve">f the buffer is not full or the data threshold is configured and the amount of data is below the </w:t>
      </w:r>
      <w:proofErr w:type="gramStart"/>
      <w:r w:rsidR="00915FA3" w:rsidRPr="00663C39">
        <w:rPr>
          <w:rFonts w:ascii="Arial" w:hAnsi="Arial" w:cs="Arial"/>
        </w:rPr>
        <w:t>threshold</w:t>
      </w:r>
      <w:r w:rsidR="00915FA3">
        <w:rPr>
          <w:rFonts w:ascii="Arial" w:hAnsi="Arial" w:cs="Arial"/>
        </w:rPr>
        <w:t>,</w:t>
      </w:r>
      <w:proofErr w:type="gramEnd"/>
      <w:r w:rsidR="00915FA3">
        <w:rPr>
          <w:rFonts w:ascii="Arial" w:hAnsi="Arial" w:cs="Arial"/>
        </w:rPr>
        <w:t xml:space="preserve"> </w:t>
      </w:r>
      <w:r w:rsidRPr="00663C39">
        <w:rPr>
          <w:rFonts w:ascii="Arial" w:hAnsi="Arial" w:cs="Arial"/>
        </w:rPr>
        <w:t>UE does not send data availability indication when it sends low power indication</w:t>
      </w:r>
      <w:bookmarkEnd w:id="0"/>
      <w:bookmarkEnd w:id="1"/>
      <w:r w:rsidR="00915FA3">
        <w:rPr>
          <w:rFonts w:ascii="Arial" w:hAnsi="Arial" w:cs="Arial"/>
        </w:rPr>
        <w:t>.</w:t>
      </w:r>
    </w:p>
    <w:p w14:paraId="6711FD59" w14:textId="77777777" w:rsidR="00C97471" w:rsidRPr="00663C39" w:rsidRDefault="00C97471" w:rsidP="001F259D">
      <w:pPr>
        <w:pStyle w:val="Doc-text2"/>
        <w:rPr>
          <w:rFonts w:cs="Arial"/>
          <w:lang w:val="en-US"/>
        </w:rPr>
      </w:pPr>
    </w:p>
    <w:p w14:paraId="34CA7595" w14:textId="77777777" w:rsidR="001C3319" w:rsidRPr="00663C39" w:rsidRDefault="001C3319" w:rsidP="001F259D">
      <w:pPr>
        <w:pStyle w:val="Doc-text2"/>
        <w:tabs>
          <w:tab w:val="left" w:pos="180"/>
        </w:tabs>
        <w:ind w:left="6" w:hanging="2"/>
        <w:rPr>
          <w:rFonts w:cs="Arial"/>
          <w:b/>
          <w:bCs/>
          <w:iCs/>
          <w:noProof/>
          <w:szCs w:val="28"/>
        </w:rPr>
      </w:pPr>
    </w:p>
    <w:p w14:paraId="560D9E1C" w14:textId="77777777" w:rsidR="001C3319" w:rsidRPr="00663C39" w:rsidRDefault="001C3319" w:rsidP="001F259D">
      <w:pPr>
        <w:pStyle w:val="Heading2"/>
        <w:rPr>
          <w:sz w:val="28"/>
          <w:szCs w:val="28"/>
          <w:lang w:val="en-CA"/>
        </w:rPr>
      </w:pPr>
      <w:r w:rsidRPr="00663C39">
        <w:rPr>
          <w:sz w:val="28"/>
          <w:szCs w:val="28"/>
          <w:lang w:val="en-CA"/>
        </w:rPr>
        <w:t xml:space="preserve">RRC-31: Release of Logged AI/ML Data </w:t>
      </w:r>
    </w:p>
    <w:p w14:paraId="63776EDD" w14:textId="77777777" w:rsidR="001C3319" w:rsidRPr="00663C39" w:rsidRDefault="001C3319" w:rsidP="001F259D">
      <w:pPr>
        <w:pStyle w:val="Doc-title"/>
        <w:rPr>
          <w:rFonts w:cs="Arial"/>
        </w:rPr>
      </w:pPr>
      <w:hyperlink r:id="rId22" w:history="1">
        <w:r w:rsidRPr="00663C39">
          <w:rPr>
            <w:rStyle w:val="Hyperlink"/>
            <w:rFonts w:cs="Arial"/>
          </w:rPr>
          <w:t>R2-2505511</w:t>
        </w:r>
      </w:hyperlink>
      <w:r w:rsidRPr="00663C39">
        <w:rPr>
          <w:rFonts w:cs="Arial"/>
        </w:rPr>
        <w:tab/>
        <w:t>Discussion on remaining issues on NW side data collection</w:t>
      </w:r>
      <w:r w:rsidRPr="00663C39">
        <w:rPr>
          <w:rFonts w:cs="Arial"/>
        </w:rPr>
        <w:tab/>
        <w:t>CMCC</w:t>
      </w:r>
      <w:r w:rsidRPr="00663C39">
        <w:rPr>
          <w:rFonts w:cs="Arial"/>
        </w:rPr>
        <w:tab/>
        <w:t>discussion</w:t>
      </w:r>
      <w:r w:rsidRPr="00663C39">
        <w:rPr>
          <w:rFonts w:cs="Arial"/>
        </w:rPr>
        <w:tab/>
        <w:t>Rel-19</w:t>
      </w:r>
      <w:r w:rsidRPr="00663C39">
        <w:rPr>
          <w:rFonts w:cs="Arial"/>
        </w:rPr>
        <w:tab/>
        <w:t>NR_AIML_air-Core</w:t>
      </w:r>
    </w:p>
    <w:p w14:paraId="77E4F431" w14:textId="77777777" w:rsidR="001C3319" w:rsidRPr="00663C39" w:rsidRDefault="001C3319" w:rsidP="001F259D">
      <w:pPr>
        <w:pStyle w:val="Doc-text2"/>
        <w:rPr>
          <w:rFonts w:cs="Arial"/>
          <w:lang w:val="en-US"/>
        </w:rPr>
      </w:pPr>
      <w:r w:rsidRPr="00663C39">
        <w:rPr>
          <w:rFonts w:cs="Arial"/>
          <w:lang w:val="en-US"/>
        </w:rPr>
        <w:t>Proposal 4: In case the network does not retrieve logged AI/ML data, UE should store non-retrieved data for 48 hours after the release of data collection configuration. The UE will release all logged AI/ML data at switch off or de-</w:t>
      </w:r>
      <w:proofErr w:type="gramStart"/>
      <w:r w:rsidRPr="00663C39">
        <w:rPr>
          <w:rFonts w:cs="Arial"/>
          <w:lang w:val="en-US"/>
        </w:rPr>
        <w:t>registration, or</w:t>
      </w:r>
      <w:proofErr w:type="gramEnd"/>
      <w:r w:rsidRPr="00663C39">
        <w:rPr>
          <w:rFonts w:cs="Arial"/>
          <w:lang w:val="en-US"/>
        </w:rPr>
        <w:t xml:space="preserve"> receiving the explicit indication from the serving gNB.</w:t>
      </w:r>
    </w:p>
    <w:p w14:paraId="2578E8D3" w14:textId="77777777" w:rsidR="001C3319" w:rsidRPr="00663C39" w:rsidRDefault="001C3319" w:rsidP="001F259D">
      <w:pPr>
        <w:pStyle w:val="Doc-text2"/>
        <w:tabs>
          <w:tab w:val="left" w:pos="180"/>
        </w:tabs>
        <w:ind w:left="6" w:hanging="2"/>
        <w:rPr>
          <w:rStyle w:val="ui-provider"/>
          <w:rFonts w:cs="Arial"/>
          <w:b/>
          <w:bCs/>
          <w:szCs w:val="22"/>
        </w:rPr>
      </w:pPr>
    </w:p>
    <w:p w14:paraId="2A88A538" w14:textId="77777777" w:rsidR="001C3319" w:rsidRPr="00663C39" w:rsidRDefault="001C3319" w:rsidP="001F259D">
      <w:pPr>
        <w:pStyle w:val="Doc-text2"/>
        <w:tabs>
          <w:tab w:val="left" w:pos="180"/>
        </w:tabs>
        <w:ind w:left="6" w:hanging="2"/>
        <w:rPr>
          <w:rStyle w:val="ui-provider"/>
          <w:rFonts w:cs="Arial"/>
          <w:b/>
          <w:bCs/>
          <w:szCs w:val="22"/>
        </w:rPr>
      </w:pPr>
    </w:p>
    <w:p w14:paraId="57372285" w14:textId="77777777" w:rsidR="001C3319" w:rsidRPr="00663C39" w:rsidRDefault="001C3319" w:rsidP="001F259D">
      <w:pPr>
        <w:pStyle w:val="Doc-title"/>
        <w:rPr>
          <w:rFonts w:cs="Arial"/>
        </w:rPr>
      </w:pPr>
      <w:hyperlink r:id="rId23" w:history="1">
        <w:r w:rsidRPr="00663C39">
          <w:rPr>
            <w:rStyle w:val="Hyperlink"/>
            <w:rFonts w:cs="Arial"/>
          </w:rPr>
          <w:t>R2-2506104</w:t>
        </w:r>
      </w:hyperlink>
      <w:r w:rsidRPr="00663C39">
        <w:rPr>
          <w:rFonts w:cs="Arial"/>
        </w:rPr>
        <w:tab/>
        <w:t>Data Collection for Training of NW-side AI/ML Models</w:t>
      </w:r>
      <w:r w:rsidRPr="00663C39">
        <w:rPr>
          <w:rFonts w:cs="Arial"/>
        </w:rPr>
        <w:tab/>
        <w:t>Nokia</w:t>
      </w:r>
      <w:r w:rsidRPr="00663C39">
        <w:rPr>
          <w:rFonts w:cs="Arial"/>
        </w:rPr>
        <w:tab/>
        <w:t>discussion</w:t>
      </w:r>
      <w:r w:rsidRPr="00663C39">
        <w:rPr>
          <w:rFonts w:cs="Arial"/>
        </w:rPr>
        <w:tab/>
        <w:t>Rel-19</w:t>
      </w:r>
      <w:r w:rsidRPr="00663C39">
        <w:rPr>
          <w:rFonts w:cs="Arial"/>
        </w:rPr>
        <w:tab/>
        <w:t>NR_AIML_air-Core</w:t>
      </w:r>
    </w:p>
    <w:p w14:paraId="79342599" w14:textId="77777777" w:rsidR="001C3319" w:rsidRPr="00663C39" w:rsidRDefault="001C3319" w:rsidP="001F259D">
      <w:pPr>
        <w:pStyle w:val="Doc-text2"/>
        <w:rPr>
          <w:rFonts w:cs="Arial"/>
          <w:lang w:val="en-US"/>
        </w:rPr>
      </w:pPr>
      <w:r w:rsidRPr="00663C39">
        <w:rPr>
          <w:rFonts w:cs="Arial"/>
          <w:lang w:val="en-US"/>
        </w:rPr>
        <w:t xml:space="preserve">Proposal 6: (RRC-31) Data from the UE buffer will be released in the following scenarios: </w:t>
      </w:r>
    </w:p>
    <w:p w14:paraId="60936441" w14:textId="77777777" w:rsidR="001C3319" w:rsidRPr="00663C39" w:rsidRDefault="001C3319" w:rsidP="005300DF">
      <w:pPr>
        <w:pStyle w:val="Doc-text2"/>
        <w:numPr>
          <w:ilvl w:val="0"/>
          <w:numId w:val="11"/>
        </w:numPr>
        <w:rPr>
          <w:rFonts w:cs="Arial"/>
          <w:lang w:val="en-US"/>
        </w:rPr>
      </w:pPr>
      <w:r w:rsidRPr="00663C39">
        <w:rPr>
          <w:rFonts w:cs="Arial"/>
          <w:lang w:val="en-US"/>
        </w:rPr>
        <w:t xml:space="preserve">when data has been successfully transmitted using a UEInformationResponse </w:t>
      </w:r>
      <w:proofErr w:type="gramStart"/>
      <w:r w:rsidRPr="00663C39">
        <w:rPr>
          <w:rFonts w:cs="Arial"/>
          <w:lang w:val="en-US"/>
        </w:rPr>
        <w:t>message;</w:t>
      </w:r>
      <w:proofErr w:type="gramEnd"/>
      <w:r w:rsidRPr="00663C39">
        <w:rPr>
          <w:rFonts w:cs="Arial"/>
          <w:lang w:val="en-US"/>
        </w:rPr>
        <w:t xml:space="preserve"> </w:t>
      </w:r>
    </w:p>
    <w:p w14:paraId="1179ED41" w14:textId="77777777" w:rsidR="001C3319" w:rsidRPr="00663C39" w:rsidRDefault="001C3319" w:rsidP="005300DF">
      <w:pPr>
        <w:pStyle w:val="Doc-text2"/>
        <w:numPr>
          <w:ilvl w:val="0"/>
          <w:numId w:val="11"/>
        </w:numPr>
        <w:rPr>
          <w:rFonts w:cs="Arial"/>
          <w:lang w:val="en-US"/>
        </w:rPr>
      </w:pPr>
      <w:proofErr w:type="gramStart"/>
      <w:r w:rsidRPr="00663C39">
        <w:rPr>
          <w:rFonts w:cs="Arial"/>
          <w:lang w:val="en-US"/>
        </w:rPr>
        <w:t>the</w:t>
      </w:r>
      <w:proofErr w:type="gramEnd"/>
      <w:r w:rsidRPr="00663C39">
        <w:rPr>
          <w:rFonts w:cs="Arial"/>
          <w:lang w:val="en-US"/>
        </w:rPr>
        <w:t xml:space="preserve"> configuration for logging has been released and the flag to retain measurements after handover has not been </w:t>
      </w:r>
      <w:proofErr w:type="gramStart"/>
      <w:r w:rsidRPr="00663C39">
        <w:rPr>
          <w:rFonts w:cs="Arial"/>
          <w:lang w:val="en-US"/>
        </w:rPr>
        <w:t>set;</w:t>
      </w:r>
      <w:proofErr w:type="gramEnd"/>
      <w:r w:rsidRPr="00663C39">
        <w:rPr>
          <w:rFonts w:cs="Arial"/>
          <w:lang w:val="en-US"/>
        </w:rPr>
        <w:t xml:space="preserve"> </w:t>
      </w:r>
    </w:p>
    <w:p w14:paraId="0D8F8FB6" w14:textId="77777777" w:rsidR="001C3319" w:rsidRPr="00663C39" w:rsidRDefault="001C3319" w:rsidP="005300DF">
      <w:pPr>
        <w:pStyle w:val="Doc-text2"/>
        <w:numPr>
          <w:ilvl w:val="0"/>
          <w:numId w:val="11"/>
        </w:numPr>
        <w:rPr>
          <w:rFonts w:cs="Arial"/>
          <w:sz w:val="22"/>
          <w:szCs w:val="22"/>
          <w:lang w:val="en-US"/>
        </w:rPr>
      </w:pPr>
      <w:r w:rsidRPr="00663C39">
        <w:rPr>
          <w:rFonts w:cs="Arial"/>
          <w:sz w:val="22"/>
          <w:szCs w:val="22"/>
          <w:lang w:val="en-US"/>
        </w:rPr>
        <w:t xml:space="preserve">the configuration for logging has been </w:t>
      </w:r>
      <w:proofErr w:type="gramStart"/>
      <w:r w:rsidRPr="00663C39">
        <w:rPr>
          <w:rFonts w:cs="Arial"/>
          <w:sz w:val="22"/>
          <w:szCs w:val="22"/>
          <w:lang w:val="en-US"/>
        </w:rPr>
        <w:t>modified;</w:t>
      </w:r>
      <w:proofErr w:type="gramEnd"/>
    </w:p>
    <w:p w14:paraId="5788FC54" w14:textId="77777777" w:rsidR="001C3319" w:rsidRPr="00663C39" w:rsidRDefault="001C3319" w:rsidP="005300DF">
      <w:pPr>
        <w:pStyle w:val="Doc-text2"/>
        <w:numPr>
          <w:ilvl w:val="0"/>
          <w:numId w:val="11"/>
        </w:numPr>
        <w:rPr>
          <w:rFonts w:cs="Arial"/>
          <w:sz w:val="22"/>
          <w:szCs w:val="22"/>
          <w:lang w:val="en-US"/>
        </w:rPr>
      </w:pPr>
      <w:r w:rsidRPr="00663C39">
        <w:rPr>
          <w:rFonts w:cs="Arial"/>
          <w:sz w:val="22"/>
          <w:szCs w:val="22"/>
          <w:lang w:val="en-US"/>
        </w:rPr>
        <w:t>All logged measurement configuration and the logged data shall be removed by the UE at switch off or detach.</w:t>
      </w:r>
    </w:p>
    <w:p w14:paraId="3D44F9BC" w14:textId="77777777" w:rsidR="001C3319" w:rsidRPr="00663C39" w:rsidRDefault="001C3319" w:rsidP="001F259D">
      <w:pPr>
        <w:pStyle w:val="Doc-text2"/>
        <w:tabs>
          <w:tab w:val="left" w:pos="180"/>
        </w:tabs>
        <w:ind w:left="6" w:hanging="2"/>
        <w:rPr>
          <w:rStyle w:val="ui-provider"/>
          <w:rFonts w:cs="Arial"/>
          <w:b/>
          <w:bCs/>
          <w:sz w:val="22"/>
          <w:szCs w:val="22"/>
        </w:rPr>
      </w:pPr>
    </w:p>
    <w:p w14:paraId="1A2D6542" w14:textId="77777777" w:rsidR="001C3319" w:rsidRPr="00663C39" w:rsidRDefault="001C3319" w:rsidP="001F259D">
      <w:pPr>
        <w:pStyle w:val="Doc-text2"/>
        <w:tabs>
          <w:tab w:val="left" w:pos="180"/>
        </w:tabs>
        <w:ind w:left="6" w:hanging="2"/>
        <w:rPr>
          <w:rStyle w:val="ui-provider"/>
          <w:rFonts w:cs="Arial"/>
          <w:b/>
          <w:bCs/>
          <w:sz w:val="22"/>
          <w:szCs w:val="22"/>
        </w:rPr>
      </w:pPr>
    </w:p>
    <w:p w14:paraId="5A926526" w14:textId="77777777" w:rsidR="001C3319" w:rsidRPr="00663C39" w:rsidRDefault="001C3319" w:rsidP="001F259D">
      <w:pPr>
        <w:pStyle w:val="Doc-text2"/>
        <w:tabs>
          <w:tab w:val="left" w:pos="180"/>
        </w:tabs>
        <w:ind w:left="6" w:hanging="2"/>
        <w:rPr>
          <w:rFonts w:cs="Arial"/>
          <w:sz w:val="22"/>
          <w:szCs w:val="22"/>
        </w:rPr>
      </w:pPr>
      <w:hyperlink r:id="rId24" w:history="1">
        <w:r w:rsidRPr="00663C39">
          <w:rPr>
            <w:rStyle w:val="Hyperlink"/>
            <w:rFonts w:cs="Arial"/>
            <w:sz w:val="22"/>
            <w:szCs w:val="22"/>
          </w:rPr>
          <w:t>R2-2505839</w:t>
        </w:r>
      </w:hyperlink>
      <w:r w:rsidRPr="00663C39">
        <w:rPr>
          <w:rFonts w:cs="Arial"/>
          <w:sz w:val="22"/>
          <w:szCs w:val="22"/>
        </w:rPr>
        <w:tab/>
        <w:t>NW-side data collection</w:t>
      </w:r>
      <w:r w:rsidRPr="00663C39">
        <w:rPr>
          <w:rFonts w:cs="Arial"/>
          <w:sz w:val="22"/>
          <w:szCs w:val="22"/>
        </w:rPr>
        <w:tab/>
        <w:t>Ericsson</w:t>
      </w:r>
      <w:r w:rsidRPr="00663C39">
        <w:rPr>
          <w:rFonts w:cs="Arial"/>
          <w:sz w:val="22"/>
          <w:szCs w:val="22"/>
        </w:rPr>
        <w:tab/>
        <w:t>discussion</w:t>
      </w:r>
    </w:p>
    <w:p w14:paraId="3D3F4A48" w14:textId="77777777" w:rsidR="001C3319" w:rsidRPr="00663C39" w:rsidRDefault="001C3319" w:rsidP="001F259D">
      <w:pPr>
        <w:pStyle w:val="Doc-text2"/>
        <w:rPr>
          <w:rFonts w:cs="Arial"/>
          <w:sz w:val="22"/>
          <w:szCs w:val="22"/>
          <w:lang w:val="en-US"/>
        </w:rPr>
      </w:pPr>
      <w:r w:rsidRPr="00663C39">
        <w:rPr>
          <w:rFonts w:cs="Arial"/>
          <w:sz w:val="22"/>
          <w:szCs w:val="22"/>
          <w:lang w:val="en-US"/>
        </w:rPr>
        <w:t>Proposal 7: (RRC-31) RAN2 does not specify further cases when the UE shall discard logged data for NW-side data collection, beyond already agreed cases.</w:t>
      </w:r>
    </w:p>
    <w:p w14:paraId="40118014" w14:textId="77777777" w:rsidR="001C3319" w:rsidRPr="00663C39" w:rsidRDefault="001C3319" w:rsidP="001F259D">
      <w:pPr>
        <w:pStyle w:val="Doc-text2"/>
        <w:tabs>
          <w:tab w:val="left" w:pos="180"/>
        </w:tabs>
        <w:ind w:left="6" w:hanging="2"/>
        <w:rPr>
          <w:rStyle w:val="ui-provider"/>
          <w:rFonts w:cs="Arial"/>
          <w:b/>
          <w:bCs/>
          <w:sz w:val="22"/>
          <w:szCs w:val="22"/>
        </w:rPr>
      </w:pPr>
    </w:p>
    <w:p w14:paraId="7A6B4386" w14:textId="77777777" w:rsidR="001C3319" w:rsidRPr="00663C39" w:rsidRDefault="001C3319" w:rsidP="001F259D">
      <w:pPr>
        <w:pStyle w:val="Doc-text2"/>
        <w:tabs>
          <w:tab w:val="left" w:pos="180"/>
        </w:tabs>
        <w:ind w:left="6" w:hanging="2"/>
        <w:rPr>
          <w:rStyle w:val="ui-provider"/>
          <w:rFonts w:cs="Arial"/>
          <w:b/>
          <w:bCs/>
          <w:sz w:val="22"/>
          <w:szCs w:val="22"/>
        </w:rPr>
      </w:pPr>
    </w:p>
    <w:p w14:paraId="708997D5" w14:textId="77777777" w:rsidR="00CD3411" w:rsidRPr="00663C39" w:rsidRDefault="00CD3411" w:rsidP="001F259D">
      <w:pPr>
        <w:pStyle w:val="Doc-text2"/>
        <w:ind w:left="0" w:firstLine="0"/>
        <w:rPr>
          <w:rFonts w:cs="Arial"/>
          <w:sz w:val="22"/>
          <w:szCs w:val="22"/>
          <w:u w:val="single"/>
          <w:lang w:val="en-US"/>
        </w:rPr>
      </w:pPr>
      <w:r w:rsidRPr="00663C39">
        <w:rPr>
          <w:rFonts w:cs="Arial"/>
          <w:sz w:val="22"/>
          <w:szCs w:val="22"/>
          <w:u w:val="single"/>
          <w:lang w:val="en-US"/>
        </w:rPr>
        <w:t>Discussion:</w:t>
      </w:r>
    </w:p>
    <w:p w14:paraId="36691CF3" w14:textId="77777777" w:rsidR="00670FF5" w:rsidRPr="00663C39" w:rsidRDefault="00670FF5" w:rsidP="001F259D">
      <w:pPr>
        <w:pStyle w:val="Doc-text2"/>
        <w:ind w:left="0" w:firstLine="0"/>
        <w:rPr>
          <w:rFonts w:cs="Arial"/>
          <w:i/>
          <w:iCs/>
          <w:sz w:val="22"/>
          <w:szCs w:val="22"/>
          <w:lang w:val="en-US"/>
        </w:rPr>
      </w:pPr>
    </w:p>
    <w:p w14:paraId="0D85221C" w14:textId="4BD1B827" w:rsidR="00563C2A" w:rsidRPr="00663C39" w:rsidRDefault="00563C2A" w:rsidP="001F259D">
      <w:pPr>
        <w:pStyle w:val="Doc-text2"/>
        <w:ind w:left="0" w:firstLine="0"/>
        <w:rPr>
          <w:rFonts w:cs="Arial"/>
          <w:sz w:val="22"/>
          <w:szCs w:val="22"/>
          <w:lang w:val="en-US"/>
        </w:rPr>
      </w:pPr>
      <w:r w:rsidRPr="00663C39">
        <w:rPr>
          <w:rFonts w:cs="Arial"/>
          <w:sz w:val="22"/>
          <w:szCs w:val="22"/>
          <w:lang w:val="en-US"/>
        </w:rPr>
        <w:t xml:space="preserve">The various options that were </w:t>
      </w:r>
      <w:r w:rsidR="007C3B27" w:rsidRPr="00663C39">
        <w:rPr>
          <w:rFonts w:cs="Arial"/>
          <w:sz w:val="22"/>
          <w:szCs w:val="22"/>
          <w:lang w:val="en-US"/>
        </w:rPr>
        <w:t>discussed</w:t>
      </w:r>
      <w:r w:rsidR="00602A0E" w:rsidRPr="00663C39">
        <w:rPr>
          <w:rFonts w:cs="Arial"/>
          <w:sz w:val="22"/>
          <w:szCs w:val="22"/>
          <w:lang w:val="en-US"/>
        </w:rPr>
        <w:t xml:space="preserve"> regarding when the logged data is going to be released (in addition to the already agreed upon cases of transition to IDLE/INACTIVE and RLF)</w:t>
      </w:r>
      <w:r w:rsidR="007C3B27" w:rsidRPr="00663C39">
        <w:rPr>
          <w:rFonts w:cs="Arial"/>
          <w:sz w:val="22"/>
          <w:szCs w:val="22"/>
          <w:lang w:val="en-US"/>
        </w:rPr>
        <w:t xml:space="preserve"> </w:t>
      </w:r>
      <w:r w:rsidR="00EE0CB8" w:rsidRPr="00663C39">
        <w:rPr>
          <w:rFonts w:cs="Arial"/>
          <w:sz w:val="22"/>
          <w:szCs w:val="22"/>
          <w:lang w:val="en-US"/>
        </w:rPr>
        <w:t>and the discussion outcomes are listed below</w:t>
      </w:r>
      <w:r w:rsidR="00D5704E" w:rsidRPr="00663C39">
        <w:rPr>
          <w:rFonts w:cs="Arial"/>
          <w:sz w:val="22"/>
          <w:szCs w:val="22"/>
          <w:lang w:val="en-US"/>
        </w:rPr>
        <w:t>:</w:t>
      </w:r>
    </w:p>
    <w:p w14:paraId="59055A1A" w14:textId="1C149DB4" w:rsidR="00602A0E" w:rsidRPr="00663C39" w:rsidRDefault="00602A0E" w:rsidP="005300DF">
      <w:pPr>
        <w:pStyle w:val="ListParagraph"/>
        <w:numPr>
          <w:ilvl w:val="1"/>
          <w:numId w:val="13"/>
        </w:numPr>
        <w:tabs>
          <w:tab w:val="left" w:pos="2370"/>
        </w:tabs>
        <w:overflowPunct/>
        <w:autoSpaceDE/>
        <w:autoSpaceDN/>
        <w:adjustRightInd/>
        <w:spacing w:after="0"/>
        <w:jc w:val="left"/>
        <w:textAlignment w:val="auto"/>
        <w:rPr>
          <w:rStyle w:val="ui-provider"/>
          <w:rFonts w:cs="Arial"/>
          <w:sz w:val="22"/>
          <w:szCs w:val="22"/>
          <w:lang w:val="en-US"/>
        </w:rPr>
      </w:pPr>
      <w:r w:rsidRPr="00663C39">
        <w:rPr>
          <w:rStyle w:val="ui-provider"/>
          <w:rFonts w:cs="Arial"/>
          <w:sz w:val="22"/>
          <w:szCs w:val="22"/>
          <w:u w:val="single"/>
        </w:rPr>
        <w:t>Upon successful delivery of the logged data</w:t>
      </w:r>
      <w:r w:rsidR="00EE0CB8" w:rsidRPr="00663C39">
        <w:rPr>
          <w:rStyle w:val="ui-provider"/>
          <w:rFonts w:cs="Arial"/>
          <w:sz w:val="22"/>
          <w:szCs w:val="22"/>
          <w:u w:val="single"/>
        </w:rPr>
        <w:t>:</w:t>
      </w:r>
      <w:r w:rsidR="00EE0CB8" w:rsidRPr="00663C39">
        <w:rPr>
          <w:rStyle w:val="ui-provider"/>
          <w:rFonts w:cs="Arial"/>
          <w:sz w:val="22"/>
          <w:szCs w:val="22"/>
        </w:rPr>
        <w:t xml:space="preserve"> (obvious)</w:t>
      </w:r>
    </w:p>
    <w:p w14:paraId="3D5E81EB" w14:textId="13E9E630" w:rsidR="00602A0E" w:rsidRPr="00663C39" w:rsidRDefault="00602A0E" w:rsidP="005300DF">
      <w:pPr>
        <w:pStyle w:val="ListParagraph"/>
        <w:numPr>
          <w:ilvl w:val="1"/>
          <w:numId w:val="13"/>
        </w:numPr>
        <w:tabs>
          <w:tab w:val="left" w:pos="2370"/>
        </w:tabs>
        <w:overflowPunct/>
        <w:autoSpaceDE/>
        <w:autoSpaceDN/>
        <w:adjustRightInd/>
        <w:spacing w:after="0"/>
        <w:jc w:val="left"/>
        <w:textAlignment w:val="auto"/>
        <w:rPr>
          <w:rStyle w:val="ui-provider"/>
          <w:rFonts w:cs="Arial"/>
          <w:sz w:val="22"/>
          <w:szCs w:val="22"/>
          <w:lang w:val="en-US"/>
        </w:rPr>
      </w:pPr>
      <w:r w:rsidRPr="00663C39">
        <w:rPr>
          <w:rStyle w:val="ui-provider"/>
          <w:rFonts w:cs="Arial"/>
          <w:sz w:val="22"/>
          <w:szCs w:val="22"/>
          <w:u w:val="single"/>
        </w:rPr>
        <w:t>Upon receiving new data collection configuration</w:t>
      </w:r>
      <w:r w:rsidR="00EE0CB8" w:rsidRPr="00663C39">
        <w:rPr>
          <w:rStyle w:val="ui-provider"/>
          <w:rFonts w:cs="Arial"/>
          <w:sz w:val="22"/>
          <w:szCs w:val="22"/>
          <w:u w:val="single"/>
        </w:rPr>
        <w:t>:</w:t>
      </w:r>
      <w:r w:rsidR="00EE0CB8" w:rsidRPr="00663C39">
        <w:rPr>
          <w:rStyle w:val="ui-provider"/>
          <w:rFonts w:cs="Arial"/>
          <w:sz w:val="22"/>
          <w:szCs w:val="22"/>
        </w:rPr>
        <w:t xml:space="preserve"> (</w:t>
      </w:r>
      <w:r w:rsidR="00144DD4" w:rsidRPr="00663C39">
        <w:rPr>
          <w:rStyle w:val="ui-provider"/>
          <w:rFonts w:cs="Arial"/>
          <w:sz w:val="22"/>
          <w:szCs w:val="22"/>
        </w:rPr>
        <w:t>no consensus if this is needed, not a very likely scenarios that data collection configuration is updated</w:t>
      </w:r>
      <w:r w:rsidR="00CB1285" w:rsidRPr="00663C39">
        <w:rPr>
          <w:rStyle w:val="ui-provider"/>
          <w:rFonts w:cs="Arial"/>
          <w:sz w:val="22"/>
          <w:szCs w:val="22"/>
        </w:rPr>
        <w:t xml:space="preserve"> within a data collection session)</w:t>
      </w:r>
      <w:r w:rsidR="00EE0CB8" w:rsidRPr="00663C39">
        <w:rPr>
          <w:rStyle w:val="ui-provider"/>
          <w:rFonts w:cs="Arial"/>
          <w:sz w:val="22"/>
          <w:szCs w:val="22"/>
        </w:rPr>
        <w:t xml:space="preserve"> </w:t>
      </w:r>
    </w:p>
    <w:p w14:paraId="6DAAF27B" w14:textId="5D60D782" w:rsidR="00602A0E" w:rsidRPr="00663C39" w:rsidRDefault="00602A0E" w:rsidP="005300DF">
      <w:pPr>
        <w:pStyle w:val="ListParagraph"/>
        <w:numPr>
          <w:ilvl w:val="1"/>
          <w:numId w:val="13"/>
        </w:numPr>
        <w:tabs>
          <w:tab w:val="left" w:pos="2370"/>
        </w:tabs>
        <w:overflowPunct/>
        <w:autoSpaceDE/>
        <w:autoSpaceDN/>
        <w:adjustRightInd/>
        <w:spacing w:after="0"/>
        <w:jc w:val="left"/>
        <w:textAlignment w:val="auto"/>
        <w:rPr>
          <w:rStyle w:val="ui-provider"/>
          <w:rFonts w:cs="Arial"/>
          <w:sz w:val="22"/>
          <w:szCs w:val="22"/>
          <w:lang w:val="en-US"/>
        </w:rPr>
      </w:pPr>
      <w:r w:rsidRPr="00663C39">
        <w:rPr>
          <w:rStyle w:val="ui-provider"/>
          <w:rFonts w:cs="Arial"/>
          <w:sz w:val="22"/>
          <w:szCs w:val="22"/>
          <w:u w:val="single"/>
        </w:rPr>
        <w:t>Configuration release</w:t>
      </w:r>
      <w:r w:rsidR="00CB1285" w:rsidRPr="00663C39">
        <w:rPr>
          <w:rStyle w:val="ui-provider"/>
          <w:rFonts w:cs="Arial"/>
          <w:sz w:val="22"/>
          <w:szCs w:val="22"/>
          <w:u w:val="single"/>
        </w:rPr>
        <w:t>:</w:t>
      </w:r>
      <w:r w:rsidR="00CB1285" w:rsidRPr="00663C39">
        <w:rPr>
          <w:rStyle w:val="ui-provider"/>
          <w:rFonts w:cs="Arial"/>
          <w:sz w:val="22"/>
          <w:szCs w:val="22"/>
        </w:rPr>
        <w:t xml:space="preserve"> (we shouldn’t tie data collection configuration and collected data, as the network can stop the data collection but may not have the resources to pull the data immediately).</w:t>
      </w:r>
    </w:p>
    <w:p w14:paraId="78DF071D" w14:textId="4710FB2C" w:rsidR="00602A0E" w:rsidRPr="00663C39" w:rsidRDefault="00602A0E" w:rsidP="005300DF">
      <w:pPr>
        <w:pStyle w:val="ListParagraph"/>
        <w:numPr>
          <w:ilvl w:val="1"/>
          <w:numId w:val="13"/>
        </w:numPr>
        <w:tabs>
          <w:tab w:val="left" w:pos="2370"/>
        </w:tabs>
        <w:overflowPunct/>
        <w:autoSpaceDE/>
        <w:autoSpaceDN/>
        <w:adjustRightInd/>
        <w:spacing w:after="0"/>
        <w:jc w:val="left"/>
        <w:textAlignment w:val="auto"/>
        <w:rPr>
          <w:rStyle w:val="ui-provider"/>
          <w:rFonts w:cs="Arial"/>
          <w:sz w:val="22"/>
          <w:szCs w:val="22"/>
          <w:lang w:val="en-US"/>
        </w:rPr>
      </w:pPr>
      <w:r w:rsidRPr="00663C39">
        <w:rPr>
          <w:rFonts w:cs="Arial"/>
          <w:sz w:val="22"/>
          <w:szCs w:val="22"/>
          <w:u w:val="single"/>
          <w:lang w:val="en-US"/>
        </w:rPr>
        <w:t>48hrs after data collection configuration is received (if not retrieved</w:t>
      </w:r>
      <w:r w:rsidR="001D6A03" w:rsidRPr="00663C39">
        <w:rPr>
          <w:rFonts w:cs="Arial"/>
          <w:sz w:val="22"/>
          <w:szCs w:val="22"/>
          <w:u w:val="single"/>
          <w:lang w:val="en-US"/>
        </w:rPr>
        <w:t>)</w:t>
      </w:r>
      <w:r w:rsidR="00CB1285" w:rsidRPr="00663C39">
        <w:rPr>
          <w:rFonts w:cs="Arial"/>
          <w:sz w:val="22"/>
          <w:szCs w:val="22"/>
          <w:u w:val="single"/>
          <w:lang w:val="en-US"/>
        </w:rPr>
        <w:t>:</w:t>
      </w:r>
      <w:r w:rsidR="00CB1285" w:rsidRPr="00663C39">
        <w:rPr>
          <w:rFonts w:cs="Arial"/>
          <w:sz w:val="22"/>
          <w:szCs w:val="22"/>
          <w:lang w:val="en-US"/>
        </w:rPr>
        <w:t xml:space="preserve"> (data collection is for CONNECTED state, and we have already agreed to release the data upon state transition</w:t>
      </w:r>
      <w:r w:rsidR="004B7EC6" w:rsidRPr="00663C39">
        <w:rPr>
          <w:rFonts w:cs="Arial"/>
          <w:sz w:val="22"/>
          <w:szCs w:val="22"/>
          <w:lang w:val="en-US"/>
        </w:rPr>
        <w:t xml:space="preserve"> </w:t>
      </w:r>
      <w:r w:rsidR="00CB1285" w:rsidRPr="00663C39">
        <w:rPr>
          <w:rFonts w:cs="Arial"/>
          <w:sz w:val="22"/>
          <w:szCs w:val="22"/>
          <w:lang w:val="en-US"/>
        </w:rPr>
        <w:t>and highly unlikely UE will stay hours, let alone minutes, in the CONNECTED state)</w:t>
      </w:r>
    </w:p>
    <w:p w14:paraId="488EE0DB" w14:textId="608361D1" w:rsidR="00602A0E" w:rsidRPr="00663C39" w:rsidRDefault="00602A0E" w:rsidP="005300DF">
      <w:pPr>
        <w:pStyle w:val="ListParagraph"/>
        <w:numPr>
          <w:ilvl w:val="1"/>
          <w:numId w:val="13"/>
        </w:numPr>
        <w:tabs>
          <w:tab w:val="left" w:pos="2370"/>
        </w:tabs>
        <w:overflowPunct/>
        <w:autoSpaceDE/>
        <w:autoSpaceDN/>
        <w:adjustRightInd/>
        <w:spacing w:after="0"/>
        <w:jc w:val="left"/>
        <w:textAlignment w:val="auto"/>
        <w:rPr>
          <w:rStyle w:val="ui-provider"/>
          <w:rFonts w:cs="Arial"/>
          <w:sz w:val="22"/>
          <w:szCs w:val="22"/>
          <w:u w:val="single"/>
          <w:lang w:val="en-US"/>
        </w:rPr>
      </w:pPr>
      <w:r w:rsidRPr="00663C39">
        <w:rPr>
          <w:rFonts w:cs="Arial"/>
          <w:sz w:val="22"/>
          <w:szCs w:val="22"/>
          <w:u w:val="single"/>
          <w:lang w:val="en-US"/>
        </w:rPr>
        <w:t>At switch off</w:t>
      </w:r>
      <w:r w:rsidR="004B7EC6" w:rsidRPr="00663C39">
        <w:rPr>
          <w:rFonts w:cs="Arial"/>
          <w:sz w:val="22"/>
          <w:szCs w:val="22"/>
          <w:u w:val="single"/>
          <w:lang w:val="en-US"/>
        </w:rPr>
        <w:t xml:space="preserve">: </w:t>
      </w:r>
      <w:r w:rsidR="001631D3" w:rsidRPr="00663C39">
        <w:rPr>
          <w:rFonts w:cs="Arial"/>
          <w:sz w:val="22"/>
          <w:szCs w:val="22"/>
          <w:lang w:val="en-US"/>
        </w:rPr>
        <w:t xml:space="preserve">implicitly </w:t>
      </w:r>
      <w:r w:rsidR="00074E4E" w:rsidRPr="00663C39">
        <w:rPr>
          <w:rFonts w:cs="Arial"/>
          <w:sz w:val="22"/>
          <w:szCs w:val="22"/>
          <w:lang w:val="en-US"/>
        </w:rPr>
        <w:t xml:space="preserve">covered </w:t>
      </w:r>
      <w:r w:rsidR="001631D3" w:rsidRPr="00663C39">
        <w:rPr>
          <w:rFonts w:cs="Arial"/>
          <w:sz w:val="22"/>
          <w:szCs w:val="22"/>
          <w:lang w:val="en-US"/>
        </w:rPr>
        <w:t>in the handling of IDLE</w:t>
      </w:r>
    </w:p>
    <w:p w14:paraId="57EA9F79" w14:textId="5AECE89A" w:rsidR="00602A0E" w:rsidRPr="00663C39" w:rsidRDefault="00602A0E" w:rsidP="005300DF">
      <w:pPr>
        <w:pStyle w:val="ListParagraph"/>
        <w:numPr>
          <w:ilvl w:val="1"/>
          <w:numId w:val="13"/>
        </w:numPr>
        <w:tabs>
          <w:tab w:val="left" w:pos="2370"/>
        </w:tabs>
        <w:overflowPunct/>
        <w:autoSpaceDE/>
        <w:autoSpaceDN/>
        <w:adjustRightInd/>
        <w:spacing w:after="0"/>
        <w:jc w:val="left"/>
        <w:textAlignment w:val="auto"/>
        <w:rPr>
          <w:rStyle w:val="ui-provider"/>
          <w:rFonts w:cs="Arial"/>
          <w:sz w:val="22"/>
          <w:szCs w:val="22"/>
          <w:u w:val="single"/>
          <w:lang w:val="en-US"/>
        </w:rPr>
      </w:pPr>
      <w:r w:rsidRPr="00663C39">
        <w:rPr>
          <w:rFonts w:cs="Arial"/>
          <w:sz w:val="22"/>
          <w:szCs w:val="22"/>
          <w:u w:val="single"/>
          <w:lang w:val="en-US"/>
        </w:rPr>
        <w:t xml:space="preserve">At </w:t>
      </w:r>
      <w:proofErr w:type="gramStart"/>
      <w:r w:rsidRPr="00663C39">
        <w:rPr>
          <w:rFonts w:cs="Arial"/>
          <w:sz w:val="22"/>
          <w:szCs w:val="22"/>
          <w:u w:val="single"/>
          <w:lang w:val="en-US"/>
        </w:rPr>
        <w:t>detach</w:t>
      </w:r>
      <w:r w:rsidR="00AE28AF" w:rsidRPr="00663C39">
        <w:rPr>
          <w:rFonts w:cs="Arial"/>
          <w:sz w:val="22"/>
          <w:szCs w:val="22"/>
          <w:u w:val="single"/>
          <w:lang w:val="en-US"/>
        </w:rPr>
        <w:t>:</w:t>
      </w:r>
      <w:proofErr w:type="gramEnd"/>
      <w:r w:rsidR="001631D3" w:rsidRPr="00663C39">
        <w:rPr>
          <w:rFonts w:cs="Arial"/>
          <w:sz w:val="22"/>
          <w:szCs w:val="22"/>
          <w:u w:val="single"/>
          <w:lang w:val="en-US"/>
        </w:rPr>
        <w:t xml:space="preserve"> </w:t>
      </w:r>
      <w:r w:rsidR="00E74AC1" w:rsidRPr="00663C39">
        <w:rPr>
          <w:rFonts w:cs="Arial"/>
          <w:sz w:val="22"/>
          <w:szCs w:val="22"/>
          <w:lang w:val="en-US"/>
        </w:rPr>
        <w:t>like previous</w:t>
      </w:r>
    </w:p>
    <w:p w14:paraId="509471B9" w14:textId="72D5D05D" w:rsidR="00D5704E" w:rsidRPr="00663C39" w:rsidRDefault="00602A0E" w:rsidP="005300DF">
      <w:pPr>
        <w:pStyle w:val="ListParagraph"/>
        <w:numPr>
          <w:ilvl w:val="1"/>
          <w:numId w:val="13"/>
        </w:numPr>
        <w:tabs>
          <w:tab w:val="left" w:pos="2370"/>
        </w:tabs>
        <w:overflowPunct/>
        <w:autoSpaceDE/>
        <w:autoSpaceDN/>
        <w:adjustRightInd/>
        <w:spacing w:after="0"/>
        <w:jc w:val="left"/>
        <w:textAlignment w:val="auto"/>
        <w:rPr>
          <w:rFonts w:cs="Arial"/>
          <w:sz w:val="22"/>
          <w:szCs w:val="22"/>
          <w:u w:val="single"/>
          <w:lang w:val="en-US"/>
        </w:rPr>
      </w:pPr>
      <w:r w:rsidRPr="00663C39">
        <w:rPr>
          <w:rFonts w:cs="Arial"/>
          <w:sz w:val="22"/>
          <w:szCs w:val="22"/>
          <w:u w:val="single"/>
          <w:lang w:val="en-US"/>
        </w:rPr>
        <w:lastRenderedPageBreak/>
        <w:t xml:space="preserve">Upon explicit indication to </w:t>
      </w:r>
      <w:proofErr w:type="gramStart"/>
      <w:r w:rsidRPr="00663C39">
        <w:rPr>
          <w:rFonts w:cs="Arial"/>
          <w:sz w:val="22"/>
          <w:szCs w:val="22"/>
          <w:u w:val="single"/>
          <w:lang w:val="en-US"/>
        </w:rPr>
        <w:t>release</w:t>
      </w:r>
      <w:r w:rsidR="00E74AC1" w:rsidRPr="00663C39">
        <w:rPr>
          <w:rFonts w:cs="Arial"/>
          <w:sz w:val="22"/>
          <w:szCs w:val="22"/>
          <w:u w:val="single"/>
          <w:lang w:val="en-US"/>
        </w:rPr>
        <w:t>:</w:t>
      </w:r>
      <w:proofErr w:type="gramEnd"/>
      <w:r w:rsidR="00E74AC1" w:rsidRPr="00663C39">
        <w:rPr>
          <w:rFonts w:cs="Arial"/>
          <w:sz w:val="22"/>
          <w:szCs w:val="22"/>
          <w:u w:val="single"/>
          <w:lang w:val="en-US"/>
        </w:rPr>
        <w:t xml:space="preserve"> </w:t>
      </w:r>
      <w:r w:rsidR="00E74AC1" w:rsidRPr="00663C39">
        <w:rPr>
          <w:rFonts w:cs="Arial"/>
          <w:sz w:val="22"/>
          <w:szCs w:val="22"/>
          <w:lang w:val="en-US"/>
        </w:rPr>
        <w:t>like above</w:t>
      </w:r>
      <w:r w:rsidR="006C41F8" w:rsidRPr="00663C39">
        <w:rPr>
          <w:rFonts w:cs="Arial"/>
          <w:sz w:val="22"/>
          <w:szCs w:val="22"/>
          <w:lang w:val="en-US"/>
        </w:rPr>
        <w:t xml:space="preserve"> regarding not tying</w:t>
      </w:r>
      <w:r w:rsidR="00D026F6" w:rsidRPr="00663C39">
        <w:rPr>
          <w:rFonts w:cs="Arial"/>
          <w:sz w:val="22"/>
          <w:szCs w:val="22"/>
          <w:lang w:val="en-US"/>
        </w:rPr>
        <w:t xml:space="preserve"> </w:t>
      </w:r>
      <w:r w:rsidR="00D24851" w:rsidRPr="00663C39">
        <w:rPr>
          <w:rFonts w:cs="Arial"/>
          <w:sz w:val="22"/>
          <w:szCs w:val="22"/>
          <w:lang w:val="en-US"/>
        </w:rPr>
        <w:t>configuration handling with the collected data</w:t>
      </w:r>
      <w:r w:rsidR="00E74AC1" w:rsidRPr="00663C39">
        <w:rPr>
          <w:rFonts w:cs="Arial"/>
          <w:sz w:val="22"/>
          <w:szCs w:val="22"/>
          <w:u w:val="single"/>
          <w:lang w:val="en-US"/>
        </w:rPr>
        <w:t xml:space="preserve"> </w:t>
      </w:r>
    </w:p>
    <w:p w14:paraId="0056F592" w14:textId="77777777" w:rsidR="00282870" w:rsidRPr="00663C39" w:rsidRDefault="00282870" w:rsidP="00282870">
      <w:pPr>
        <w:tabs>
          <w:tab w:val="left" w:pos="2370"/>
        </w:tabs>
        <w:overflowPunct/>
        <w:autoSpaceDE/>
        <w:autoSpaceDN/>
        <w:adjustRightInd/>
        <w:spacing w:after="0"/>
        <w:jc w:val="left"/>
        <w:textAlignment w:val="auto"/>
        <w:rPr>
          <w:rFonts w:cs="Arial"/>
          <w:sz w:val="22"/>
          <w:szCs w:val="28"/>
          <w:lang w:val="en-US"/>
        </w:rPr>
      </w:pPr>
    </w:p>
    <w:p w14:paraId="3AF6E96D" w14:textId="322564F7" w:rsidR="001C4081" w:rsidRPr="00663C39" w:rsidRDefault="00D56137" w:rsidP="005300DF">
      <w:pPr>
        <w:pStyle w:val="Prop"/>
        <w:tabs>
          <w:tab w:val="clear" w:pos="1170"/>
          <w:tab w:val="left" w:pos="1440"/>
        </w:tabs>
        <w:ind w:left="1440" w:hanging="1440"/>
        <w:rPr>
          <w:rFonts w:ascii="Arial" w:hAnsi="Arial" w:cs="Arial"/>
        </w:rPr>
      </w:pPr>
      <w:r w:rsidRPr="00663C39">
        <w:rPr>
          <w:rFonts w:ascii="Arial" w:hAnsi="Arial" w:cs="Arial"/>
        </w:rPr>
        <w:t>(RRC-</w:t>
      </w:r>
      <w:r w:rsidR="00A55A26" w:rsidRPr="00663C39">
        <w:rPr>
          <w:rFonts w:ascii="Arial" w:hAnsi="Arial" w:cs="Arial"/>
        </w:rPr>
        <w:t>31</w:t>
      </w:r>
      <w:r w:rsidRPr="00663C39">
        <w:rPr>
          <w:rFonts w:ascii="Arial" w:hAnsi="Arial" w:cs="Arial"/>
        </w:rPr>
        <w:t xml:space="preserve">) </w:t>
      </w:r>
      <w:r w:rsidR="00A55A26" w:rsidRPr="00663C39">
        <w:rPr>
          <w:rFonts w:ascii="Arial" w:hAnsi="Arial" w:cs="Arial"/>
        </w:rPr>
        <w:t>No additional handling of logged data to be specified</w:t>
      </w:r>
      <w:r w:rsidR="006E358F" w:rsidRPr="00663C39">
        <w:rPr>
          <w:rFonts w:ascii="Arial" w:hAnsi="Arial" w:cs="Arial"/>
        </w:rPr>
        <w:t xml:space="preserve"> </w:t>
      </w:r>
      <w:r w:rsidR="00A55A26" w:rsidRPr="00663C39">
        <w:rPr>
          <w:rFonts w:ascii="Arial" w:hAnsi="Arial" w:cs="Arial"/>
        </w:rPr>
        <w:t xml:space="preserve">(apart from the already agreed release </w:t>
      </w:r>
      <w:r w:rsidR="006E358F" w:rsidRPr="00663C39">
        <w:rPr>
          <w:rFonts w:ascii="Arial" w:hAnsi="Arial" w:cs="Arial"/>
        </w:rPr>
        <w:t>during state transition and RLF</w:t>
      </w:r>
      <w:r w:rsidR="004F229C" w:rsidRPr="00663C39">
        <w:rPr>
          <w:rFonts w:ascii="Arial" w:hAnsi="Arial" w:cs="Arial"/>
          <w:lang w:val="en-CA"/>
        </w:rPr>
        <w:t xml:space="preserve"> and release upon successful delivery</w:t>
      </w:r>
      <w:r w:rsidR="006E358F" w:rsidRPr="00663C39">
        <w:rPr>
          <w:rFonts w:ascii="Arial" w:hAnsi="Arial" w:cs="Arial"/>
        </w:rPr>
        <w:t xml:space="preserve">). </w:t>
      </w:r>
    </w:p>
    <w:p w14:paraId="2D4B130C" w14:textId="77777777" w:rsidR="00972F93" w:rsidRPr="00663C39" w:rsidRDefault="00972F93" w:rsidP="00972F93">
      <w:pPr>
        <w:pStyle w:val="Prop"/>
        <w:numPr>
          <w:ilvl w:val="0"/>
          <w:numId w:val="0"/>
        </w:numPr>
        <w:ind w:left="1800" w:hanging="360"/>
        <w:jc w:val="left"/>
        <w:rPr>
          <w:rFonts w:ascii="Arial" w:hAnsi="Arial" w:cs="Arial"/>
          <w:i/>
          <w:iCs/>
          <w:sz w:val="22"/>
          <w:szCs w:val="28"/>
        </w:rPr>
      </w:pPr>
    </w:p>
    <w:p w14:paraId="000A57BB" w14:textId="77777777" w:rsidR="001C3319" w:rsidRPr="00663C39" w:rsidRDefault="001C3319" w:rsidP="001F259D">
      <w:pPr>
        <w:pStyle w:val="Heading2"/>
        <w:rPr>
          <w:sz w:val="28"/>
          <w:szCs w:val="28"/>
          <w:lang w:val="en-CA"/>
        </w:rPr>
      </w:pPr>
      <w:r w:rsidRPr="00663C39">
        <w:rPr>
          <w:sz w:val="28"/>
          <w:szCs w:val="28"/>
          <w:lang w:val="en-CA"/>
        </w:rPr>
        <w:t>RRC-34: Per use case vs common enhancements for NW-side data collection</w:t>
      </w:r>
    </w:p>
    <w:p w14:paraId="27D451B7" w14:textId="77777777" w:rsidR="001C3319" w:rsidRPr="00663C39" w:rsidRDefault="001C3319" w:rsidP="001F259D">
      <w:pPr>
        <w:pStyle w:val="Doc-title"/>
        <w:rPr>
          <w:rFonts w:cs="Arial"/>
        </w:rPr>
      </w:pPr>
      <w:hyperlink r:id="rId25" w:history="1">
        <w:r w:rsidRPr="00663C39">
          <w:rPr>
            <w:rStyle w:val="Hyperlink"/>
            <w:rFonts w:cs="Arial"/>
          </w:rPr>
          <w:t>R2-2505195</w:t>
        </w:r>
      </w:hyperlink>
      <w:r w:rsidRPr="00663C39">
        <w:rPr>
          <w:rFonts w:cs="Arial"/>
        </w:rPr>
        <w:tab/>
        <w:t>Remaining issues on NW side data collection</w:t>
      </w:r>
      <w:r w:rsidRPr="00663C39">
        <w:rPr>
          <w:rFonts w:cs="Arial"/>
        </w:rPr>
        <w:tab/>
        <w:t>vivo</w:t>
      </w:r>
      <w:r w:rsidRPr="00663C39">
        <w:rPr>
          <w:rFonts w:cs="Arial"/>
        </w:rPr>
        <w:tab/>
        <w:t>discussion</w:t>
      </w:r>
      <w:r w:rsidRPr="00663C39">
        <w:rPr>
          <w:rFonts w:cs="Arial"/>
        </w:rPr>
        <w:tab/>
        <w:t>NR_AIML_air-Core</w:t>
      </w:r>
    </w:p>
    <w:p w14:paraId="174F967A" w14:textId="77777777" w:rsidR="001C3319" w:rsidRPr="00663C39" w:rsidRDefault="001C3319" w:rsidP="001F259D">
      <w:pPr>
        <w:pStyle w:val="Doc-text2"/>
        <w:rPr>
          <w:rFonts w:cs="Arial"/>
          <w:lang w:val="en-US"/>
        </w:rPr>
      </w:pPr>
      <w:r w:rsidRPr="00663C39">
        <w:rPr>
          <w:rFonts w:cs="Arial"/>
          <w:lang w:val="en-US"/>
        </w:rPr>
        <w:t>Proposal 6. [RRC-34] A common approach should be considered for enhancements for NW-side data collection, and the following enhancements are common for all use cases:</w:t>
      </w:r>
    </w:p>
    <w:p w14:paraId="634C81E3" w14:textId="77777777" w:rsidR="001C3319" w:rsidRPr="00663C39" w:rsidRDefault="001C3319" w:rsidP="005300DF">
      <w:pPr>
        <w:pStyle w:val="Doc-text2"/>
        <w:numPr>
          <w:ilvl w:val="0"/>
          <w:numId w:val="11"/>
        </w:numPr>
        <w:rPr>
          <w:rFonts w:cs="Arial"/>
          <w:lang w:val="en-US"/>
        </w:rPr>
      </w:pPr>
      <w:r w:rsidRPr="00663C39">
        <w:rPr>
          <w:rFonts w:cs="Arial"/>
          <w:lang w:val="en-US"/>
        </w:rPr>
        <w:t xml:space="preserve">AS layer </w:t>
      </w:r>
      <w:proofErr w:type="gramStart"/>
      <w:r w:rsidRPr="00663C39">
        <w:rPr>
          <w:rFonts w:cs="Arial"/>
          <w:lang w:val="en-US"/>
        </w:rPr>
        <w:t>memory;</w:t>
      </w:r>
      <w:proofErr w:type="gramEnd"/>
    </w:p>
    <w:p w14:paraId="091FCAD1" w14:textId="77777777" w:rsidR="001C3319" w:rsidRPr="00663C39" w:rsidRDefault="001C3319" w:rsidP="005300DF">
      <w:pPr>
        <w:pStyle w:val="Doc-text2"/>
        <w:numPr>
          <w:ilvl w:val="0"/>
          <w:numId w:val="11"/>
        </w:numPr>
        <w:rPr>
          <w:rFonts w:cs="Arial"/>
          <w:lang w:val="en-US"/>
        </w:rPr>
      </w:pPr>
      <w:r w:rsidRPr="00663C39">
        <w:rPr>
          <w:rFonts w:cs="Arial"/>
          <w:lang w:val="en-US"/>
        </w:rPr>
        <w:t xml:space="preserve">logged data </w:t>
      </w:r>
      <w:proofErr w:type="gramStart"/>
      <w:r w:rsidRPr="00663C39">
        <w:rPr>
          <w:rFonts w:cs="Arial"/>
          <w:lang w:val="en-US"/>
        </w:rPr>
        <w:t>availability;</w:t>
      </w:r>
      <w:proofErr w:type="gramEnd"/>
    </w:p>
    <w:p w14:paraId="23B4763D" w14:textId="77777777" w:rsidR="001C3319" w:rsidRPr="00663C39" w:rsidRDefault="001C3319" w:rsidP="005300DF">
      <w:pPr>
        <w:pStyle w:val="Doc-text2"/>
        <w:numPr>
          <w:ilvl w:val="0"/>
          <w:numId w:val="11"/>
        </w:numPr>
        <w:rPr>
          <w:rFonts w:cs="Arial"/>
          <w:lang w:val="en-US"/>
        </w:rPr>
      </w:pPr>
      <w:r w:rsidRPr="00663C39">
        <w:rPr>
          <w:rFonts w:cs="Arial"/>
          <w:lang w:val="en-US"/>
        </w:rPr>
        <w:t>low-power state indication.</w:t>
      </w:r>
    </w:p>
    <w:p w14:paraId="5D28D27B" w14:textId="77777777" w:rsidR="001C3319" w:rsidRPr="00663C39" w:rsidRDefault="001C3319" w:rsidP="001F259D">
      <w:pPr>
        <w:pStyle w:val="Doc-title"/>
        <w:rPr>
          <w:rFonts w:cs="Arial"/>
        </w:rPr>
      </w:pPr>
    </w:p>
    <w:p w14:paraId="021FAE1A" w14:textId="77777777" w:rsidR="001C3319" w:rsidRPr="00663C39" w:rsidRDefault="001C3319" w:rsidP="001F259D">
      <w:pPr>
        <w:pStyle w:val="Doc-title"/>
        <w:rPr>
          <w:rFonts w:cs="Arial"/>
        </w:rPr>
      </w:pPr>
      <w:hyperlink r:id="rId26" w:history="1">
        <w:r w:rsidRPr="00663C39">
          <w:rPr>
            <w:rStyle w:val="Hyperlink"/>
            <w:rFonts w:cs="Arial"/>
          </w:rPr>
          <w:t>R2-2505075</w:t>
        </w:r>
      </w:hyperlink>
      <w:r w:rsidRPr="00663C39">
        <w:rPr>
          <w:rFonts w:cs="Arial"/>
        </w:rPr>
        <w:tab/>
        <w:t>Leftover Issue Discussion on NW side data collection</w:t>
      </w:r>
      <w:r w:rsidRPr="00663C39">
        <w:rPr>
          <w:rFonts w:cs="Arial"/>
        </w:rPr>
        <w:tab/>
        <w:t>OPPO</w:t>
      </w:r>
      <w:r w:rsidRPr="00663C39">
        <w:rPr>
          <w:rFonts w:cs="Arial"/>
        </w:rPr>
        <w:tab/>
        <w:t>discussion</w:t>
      </w:r>
      <w:r w:rsidRPr="00663C39">
        <w:rPr>
          <w:rFonts w:cs="Arial"/>
        </w:rPr>
        <w:tab/>
        <w:t>Rel-19</w:t>
      </w:r>
      <w:r w:rsidRPr="00663C39">
        <w:rPr>
          <w:rFonts w:cs="Arial"/>
        </w:rPr>
        <w:tab/>
        <w:t>NR_AIML_air-Core</w:t>
      </w:r>
    </w:p>
    <w:p w14:paraId="1466C0C3" w14:textId="77777777" w:rsidR="001C3319" w:rsidRPr="00663C39" w:rsidRDefault="001C3319" w:rsidP="001F259D">
      <w:pPr>
        <w:pStyle w:val="Doc-text2"/>
        <w:rPr>
          <w:rFonts w:cs="Arial"/>
          <w:lang w:val="en-US"/>
        </w:rPr>
      </w:pPr>
      <w:r w:rsidRPr="00663C39">
        <w:rPr>
          <w:rFonts w:cs="Arial"/>
          <w:lang w:val="en-US"/>
        </w:rPr>
        <w:t>Proposal 10: (RRC-34) AS layer memory and low power state indication should be defined per UE, i.e. common for all use cases, while data availability indicator should be sent per use case.</w:t>
      </w:r>
    </w:p>
    <w:p w14:paraId="44FDBDDA" w14:textId="77777777" w:rsidR="001C3319" w:rsidRPr="00663C39" w:rsidRDefault="001C3319" w:rsidP="001F259D">
      <w:pPr>
        <w:pStyle w:val="Doc-title"/>
        <w:rPr>
          <w:rFonts w:cs="Arial"/>
        </w:rPr>
      </w:pPr>
    </w:p>
    <w:p w14:paraId="556929D6" w14:textId="77777777" w:rsidR="001C3319" w:rsidRPr="00663C39" w:rsidRDefault="001C3319" w:rsidP="001F259D">
      <w:pPr>
        <w:pStyle w:val="Doc-title"/>
        <w:rPr>
          <w:rFonts w:cs="Arial"/>
        </w:rPr>
      </w:pPr>
      <w:hyperlink r:id="rId27" w:history="1">
        <w:r w:rsidRPr="00663C39">
          <w:rPr>
            <w:rStyle w:val="Hyperlink"/>
            <w:rFonts w:cs="Arial"/>
          </w:rPr>
          <w:t>R2-2505687</w:t>
        </w:r>
      </w:hyperlink>
      <w:r w:rsidRPr="00663C39">
        <w:rPr>
          <w:rFonts w:cs="Arial"/>
        </w:rPr>
        <w:tab/>
        <w:t>Left issues for NW side data collection</w:t>
      </w:r>
      <w:r w:rsidRPr="00663C39">
        <w:rPr>
          <w:rFonts w:cs="Arial"/>
        </w:rPr>
        <w:tab/>
        <w:t>Lenovo</w:t>
      </w:r>
      <w:r w:rsidRPr="00663C39">
        <w:rPr>
          <w:rFonts w:cs="Arial"/>
        </w:rPr>
        <w:tab/>
        <w:t>discussion</w:t>
      </w:r>
      <w:r w:rsidRPr="00663C39">
        <w:rPr>
          <w:rFonts w:cs="Arial"/>
        </w:rPr>
        <w:tab/>
        <w:t>Rel-19</w:t>
      </w:r>
    </w:p>
    <w:p w14:paraId="3E76E82F" w14:textId="77777777" w:rsidR="001C3319" w:rsidRPr="00663C39" w:rsidRDefault="001C3319" w:rsidP="001F259D">
      <w:pPr>
        <w:pStyle w:val="Doc-text2"/>
        <w:rPr>
          <w:rFonts w:cs="Arial"/>
          <w:lang w:val="en-US"/>
        </w:rPr>
      </w:pPr>
      <w:r w:rsidRPr="00663C39">
        <w:rPr>
          <w:rFonts w:cs="Arial"/>
          <w:lang w:val="en-US"/>
        </w:rPr>
        <w:t>Proposal 4: When UE indicates the data availability to NW, UE also indicates the list of data logging configuration ID for which data is available.</w:t>
      </w:r>
    </w:p>
    <w:p w14:paraId="72B62D0F" w14:textId="77777777" w:rsidR="001C3319" w:rsidRPr="00663C39" w:rsidRDefault="001C3319" w:rsidP="001F259D">
      <w:pPr>
        <w:pStyle w:val="Doc-text2"/>
        <w:rPr>
          <w:rFonts w:cs="Arial"/>
          <w:lang w:val="en-US"/>
        </w:rPr>
      </w:pPr>
      <w:r w:rsidRPr="00663C39">
        <w:rPr>
          <w:rFonts w:cs="Arial"/>
          <w:lang w:val="en-US"/>
        </w:rPr>
        <w:t>Proposal 5: When gNB requests logged data from UE via UEInformationRequest message, gNB can also include the interested data logging configuration ID.</w:t>
      </w:r>
    </w:p>
    <w:p w14:paraId="51EB9E6C" w14:textId="77777777" w:rsidR="001C3319" w:rsidRPr="00663C39" w:rsidRDefault="001C3319" w:rsidP="001F259D">
      <w:pPr>
        <w:pStyle w:val="Doc-text2"/>
        <w:rPr>
          <w:rFonts w:cs="Arial"/>
          <w:lang w:val="en-US"/>
        </w:rPr>
      </w:pPr>
      <w:r w:rsidRPr="00663C39">
        <w:rPr>
          <w:rFonts w:cs="Arial"/>
          <w:lang w:val="en-US"/>
        </w:rPr>
        <w:t>Proposal 6: The cause value (i.e., buffer full, buffer threshold reached, low power state) of data availability indication remain generic for all data logging.</w:t>
      </w:r>
    </w:p>
    <w:p w14:paraId="57296661" w14:textId="77777777" w:rsidR="001C3319" w:rsidRPr="00663C39" w:rsidRDefault="001C3319" w:rsidP="001F259D">
      <w:pPr>
        <w:pStyle w:val="Doc-text2"/>
        <w:rPr>
          <w:rFonts w:cs="Arial"/>
          <w:lang w:val="en-US"/>
        </w:rPr>
      </w:pPr>
    </w:p>
    <w:p w14:paraId="6A498C93" w14:textId="77777777" w:rsidR="001C3319" w:rsidRPr="00663C39" w:rsidRDefault="001C3319" w:rsidP="001F259D">
      <w:pPr>
        <w:pStyle w:val="Doc-text2"/>
        <w:tabs>
          <w:tab w:val="left" w:pos="180"/>
        </w:tabs>
        <w:ind w:left="6" w:hanging="2"/>
        <w:rPr>
          <w:rStyle w:val="ui-provider"/>
          <w:rFonts w:cs="Arial"/>
          <w:szCs w:val="22"/>
        </w:rPr>
      </w:pPr>
    </w:p>
    <w:p w14:paraId="59DBF614" w14:textId="3E8D8EBA" w:rsidR="00CD3411" w:rsidRPr="00663C39" w:rsidRDefault="00CD3411" w:rsidP="001F259D">
      <w:pPr>
        <w:pStyle w:val="Doc-text2"/>
        <w:ind w:left="0" w:firstLine="0"/>
        <w:rPr>
          <w:rFonts w:cs="Arial"/>
          <w:sz w:val="22"/>
          <w:szCs w:val="28"/>
          <w:u w:val="single"/>
          <w:lang w:val="en-US"/>
        </w:rPr>
      </w:pPr>
      <w:r w:rsidRPr="00663C39">
        <w:rPr>
          <w:rFonts w:cs="Arial"/>
          <w:sz w:val="22"/>
          <w:szCs w:val="28"/>
          <w:u w:val="single"/>
          <w:lang w:val="en-US"/>
        </w:rPr>
        <w:t>Discussion:</w:t>
      </w:r>
      <w:r w:rsidR="00D96521" w:rsidRPr="00663C39">
        <w:rPr>
          <w:rFonts w:cs="Arial"/>
          <w:sz w:val="22"/>
          <w:szCs w:val="28"/>
          <w:u w:val="single"/>
          <w:lang w:val="en-US"/>
        </w:rPr>
        <w:t xml:space="preserve"> </w:t>
      </w:r>
    </w:p>
    <w:p w14:paraId="25FA7212" w14:textId="04AA5522" w:rsidR="00972F93" w:rsidRPr="00663C39" w:rsidRDefault="00972F93" w:rsidP="001F259D">
      <w:pPr>
        <w:pStyle w:val="Doc-text2"/>
        <w:ind w:left="0" w:firstLine="0"/>
        <w:rPr>
          <w:rFonts w:cs="Arial"/>
          <w:sz w:val="22"/>
          <w:szCs w:val="28"/>
          <w:u w:val="single"/>
          <w:lang w:val="en-US"/>
        </w:rPr>
      </w:pPr>
    </w:p>
    <w:p w14:paraId="25299B56" w14:textId="6E78819B" w:rsidR="00972F93" w:rsidRPr="00663C39" w:rsidRDefault="008B62A4" w:rsidP="001F259D">
      <w:pPr>
        <w:pStyle w:val="Doc-text2"/>
        <w:ind w:left="0" w:firstLine="0"/>
        <w:rPr>
          <w:rFonts w:cs="Arial"/>
          <w:sz w:val="22"/>
          <w:szCs w:val="28"/>
          <w:lang w:val="en-US"/>
        </w:rPr>
      </w:pPr>
      <w:r w:rsidRPr="00663C39">
        <w:rPr>
          <w:rFonts w:cs="Arial"/>
          <w:sz w:val="22"/>
          <w:szCs w:val="28"/>
          <w:lang w:val="en-US"/>
        </w:rPr>
        <w:t>There was a consensus that since we have only one use case in rel-19 (BM), there is no need to discuss this further in rel-19 context.</w:t>
      </w:r>
    </w:p>
    <w:p w14:paraId="667C40B2" w14:textId="77777777" w:rsidR="00CD3411" w:rsidRPr="00663C39" w:rsidRDefault="00CD3411" w:rsidP="001F259D">
      <w:pPr>
        <w:pStyle w:val="Doc-text2"/>
        <w:rPr>
          <w:rFonts w:cs="Arial"/>
          <w:sz w:val="22"/>
          <w:szCs w:val="28"/>
          <w:lang w:val="en-US"/>
        </w:rPr>
      </w:pPr>
    </w:p>
    <w:p w14:paraId="5B71697A" w14:textId="657CEC57" w:rsidR="00D96521" w:rsidRPr="00663C39" w:rsidRDefault="008B62A4" w:rsidP="005300DF">
      <w:pPr>
        <w:pStyle w:val="Prop"/>
        <w:tabs>
          <w:tab w:val="clear" w:pos="1170"/>
          <w:tab w:val="left" w:pos="1440"/>
        </w:tabs>
        <w:ind w:left="1440" w:hanging="1440"/>
        <w:rPr>
          <w:rFonts w:ascii="Arial" w:hAnsi="Arial" w:cs="Arial"/>
        </w:rPr>
      </w:pPr>
      <w:r w:rsidRPr="00663C39">
        <w:rPr>
          <w:rFonts w:ascii="Arial" w:hAnsi="Arial" w:cs="Arial"/>
        </w:rPr>
        <w:t>(RRC-3</w:t>
      </w:r>
      <w:r w:rsidR="003F11E7" w:rsidRPr="00663C39">
        <w:rPr>
          <w:rFonts w:ascii="Arial" w:hAnsi="Arial" w:cs="Arial"/>
        </w:rPr>
        <w:t>4</w:t>
      </w:r>
      <w:r w:rsidRPr="00663C39">
        <w:rPr>
          <w:rFonts w:ascii="Arial" w:hAnsi="Arial" w:cs="Arial"/>
        </w:rPr>
        <w:t xml:space="preserve">) No </w:t>
      </w:r>
      <w:r w:rsidR="003F11E7" w:rsidRPr="00663C39">
        <w:rPr>
          <w:rFonts w:ascii="Arial" w:hAnsi="Arial" w:cs="Arial"/>
        </w:rPr>
        <w:t xml:space="preserve">further discussion is needed regarding this in re-19 as we have only one use case. </w:t>
      </w:r>
    </w:p>
    <w:p w14:paraId="7465E5E3" w14:textId="77777777" w:rsidR="00D96521" w:rsidRPr="00663C39" w:rsidRDefault="00D96521" w:rsidP="001F259D">
      <w:pPr>
        <w:pStyle w:val="Doc-text2"/>
        <w:tabs>
          <w:tab w:val="left" w:pos="180"/>
        </w:tabs>
        <w:ind w:left="6" w:hanging="2"/>
        <w:rPr>
          <w:rStyle w:val="ui-provider"/>
          <w:rFonts w:cs="Arial"/>
          <w:szCs w:val="22"/>
        </w:rPr>
      </w:pPr>
    </w:p>
    <w:p w14:paraId="06E4E21C" w14:textId="19D4809F" w:rsidR="005063BE" w:rsidRPr="00663C39" w:rsidRDefault="00622AAB" w:rsidP="001F259D">
      <w:pPr>
        <w:pStyle w:val="Heading1"/>
        <w:rPr>
          <w:lang w:val="en-CA"/>
        </w:rPr>
      </w:pPr>
      <w:r w:rsidRPr="00663C39">
        <w:rPr>
          <w:lang w:val="en-CA"/>
        </w:rPr>
        <w:t>3</w:t>
      </w:r>
      <w:r w:rsidR="00C95ABC" w:rsidRPr="00663C39">
        <w:rPr>
          <w:lang w:val="en-CA"/>
        </w:rPr>
        <w:t>.</w:t>
      </w:r>
      <w:r w:rsidR="005063BE" w:rsidRPr="00663C39">
        <w:rPr>
          <w:lang w:val="en-CA"/>
        </w:rPr>
        <w:t xml:space="preserve"> Conclusions</w:t>
      </w:r>
    </w:p>
    <w:p w14:paraId="1845E7AB" w14:textId="4DEFAB0B" w:rsidR="007E580C" w:rsidRPr="00663C39" w:rsidRDefault="00622AAB" w:rsidP="001F259D">
      <w:pPr>
        <w:jc w:val="left"/>
        <w:rPr>
          <w:rFonts w:cs="Arial"/>
          <w:lang w:val="en-CA"/>
        </w:rPr>
      </w:pPr>
      <w:r w:rsidRPr="00663C39">
        <w:rPr>
          <w:rFonts w:cs="Arial"/>
          <w:lang w:val="en-CA"/>
        </w:rPr>
        <w:t xml:space="preserve">In this </w:t>
      </w:r>
      <w:r w:rsidR="007E580C" w:rsidRPr="00663C39">
        <w:rPr>
          <w:rFonts w:cs="Arial"/>
          <w:lang w:val="en-CA"/>
        </w:rPr>
        <w:t>offline discussion</w:t>
      </w:r>
      <w:r w:rsidRPr="00663C39">
        <w:rPr>
          <w:rFonts w:cs="Arial"/>
          <w:lang w:val="en-CA"/>
        </w:rPr>
        <w:t xml:space="preserve">, </w:t>
      </w:r>
      <w:r w:rsidR="00D96643" w:rsidRPr="00663C39">
        <w:rPr>
          <w:rFonts w:cs="Arial"/>
          <w:lang w:val="en-CA"/>
        </w:rPr>
        <w:t xml:space="preserve">some of the RRC open issues on network side data collection were discussed and the following proposals </w:t>
      </w:r>
      <w:r w:rsidR="003F11E7" w:rsidRPr="00663C39">
        <w:rPr>
          <w:rFonts w:cs="Arial"/>
          <w:lang w:val="en-CA"/>
        </w:rPr>
        <w:t xml:space="preserve">and observations were </w:t>
      </w:r>
      <w:r w:rsidR="00D96643" w:rsidRPr="00663C39">
        <w:rPr>
          <w:rFonts w:cs="Arial"/>
          <w:lang w:val="en-CA"/>
        </w:rPr>
        <w:t>made</w:t>
      </w:r>
      <w:r w:rsidR="00D766F6" w:rsidRPr="00663C39">
        <w:rPr>
          <w:rFonts w:cs="Arial"/>
          <w:lang w:val="en-CA"/>
        </w:rPr>
        <w:t>:</w:t>
      </w:r>
    </w:p>
    <w:p w14:paraId="3082ABA2" w14:textId="77777777" w:rsidR="007E580C" w:rsidRPr="00663C39" w:rsidRDefault="007E580C" w:rsidP="001F259D">
      <w:pPr>
        <w:jc w:val="left"/>
        <w:rPr>
          <w:rFonts w:cs="Arial"/>
          <w:lang w:val="en-CA"/>
        </w:rPr>
      </w:pPr>
    </w:p>
    <w:p w14:paraId="753EC405" w14:textId="77777777" w:rsidR="00AE1B21" w:rsidRPr="00663C39" w:rsidRDefault="00AE1B21" w:rsidP="0013353F">
      <w:pPr>
        <w:pStyle w:val="Observation"/>
        <w:ind w:left="1260" w:hanging="1350"/>
        <w:rPr>
          <w:rFonts w:cs="Arial"/>
        </w:rPr>
      </w:pPr>
      <w:r w:rsidRPr="00663C39">
        <w:rPr>
          <w:rFonts w:cs="Arial"/>
        </w:rPr>
        <w:t xml:space="preserve">Observation 1: Companies have different views regarding how to capture the gap information in the log and </w:t>
      </w:r>
      <w:r>
        <w:rPr>
          <w:rFonts w:cs="Arial"/>
        </w:rPr>
        <w:t>whether if there is e</w:t>
      </w:r>
      <w:r w:rsidRPr="00663C39">
        <w:rPr>
          <w:rFonts w:cs="Arial"/>
        </w:rPr>
        <w:t xml:space="preserve">ven </w:t>
      </w:r>
      <w:r>
        <w:rPr>
          <w:rFonts w:cs="Arial"/>
        </w:rPr>
        <w:t xml:space="preserve">a need for it. </w:t>
      </w:r>
    </w:p>
    <w:p w14:paraId="02FD5095" w14:textId="77777777" w:rsidR="003F11E7" w:rsidRPr="00663C39" w:rsidRDefault="003F11E7" w:rsidP="001F259D">
      <w:pPr>
        <w:jc w:val="left"/>
        <w:rPr>
          <w:rFonts w:cs="Arial"/>
          <w:lang w:val="en-CA"/>
        </w:rPr>
      </w:pPr>
    </w:p>
    <w:p w14:paraId="2EEFB67D" w14:textId="24A2B8F7" w:rsidR="004778D4" w:rsidRPr="00663C39" w:rsidRDefault="004778D4" w:rsidP="004778D4">
      <w:pPr>
        <w:ind w:left="1080" w:hanging="1080"/>
        <w:jc w:val="left"/>
        <w:rPr>
          <w:rFonts w:cs="Arial"/>
          <w:b/>
          <w:bCs/>
          <w:lang w:val="en-CA"/>
        </w:rPr>
      </w:pPr>
      <w:r w:rsidRPr="00663C39">
        <w:rPr>
          <w:rFonts w:cs="Arial"/>
          <w:b/>
          <w:bCs/>
          <w:lang w:val="en-CA"/>
        </w:rPr>
        <w:t>Proposal 1:</w:t>
      </w:r>
      <w:r w:rsidR="000A44FB">
        <w:rPr>
          <w:rFonts w:cs="Arial"/>
          <w:b/>
          <w:bCs/>
          <w:lang w:val="en-CA"/>
        </w:rPr>
        <w:t xml:space="preserve"> </w:t>
      </w:r>
      <w:r w:rsidRPr="00663C39">
        <w:rPr>
          <w:rFonts w:cs="Arial"/>
          <w:b/>
          <w:bCs/>
          <w:lang w:val="en-CA"/>
        </w:rPr>
        <w:t>(RRC-19) If LoggedDataCollectionAssistanceConfig is configured, then full buffer and low power indications are supported by default (i.e., no additional fields/bits required to configure them). Data threshold is (optionally) configured by including the threshold in the loggedDataCollectionAssistanceConfig.</w:t>
      </w:r>
    </w:p>
    <w:p w14:paraId="5379F591" w14:textId="1094549F" w:rsidR="004778D4" w:rsidRPr="00663C39" w:rsidRDefault="004778D4" w:rsidP="004778D4">
      <w:pPr>
        <w:ind w:left="1080" w:hanging="1080"/>
        <w:jc w:val="left"/>
        <w:rPr>
          <w:rFonts w:cs="Arial"/>
          <w:b/>
          <w:bCs/>
          <w:lang w:val="en-CA"/>
        </w:rPr>
      </w:pPr>
      <w:r w:rsidRPr="00663C39">
        <w:rPr>
          <w:rFonts w:cs="Arial"/>
          <w:b/>
          <w:bCs/>
          <w:lang w:val="en-CA"/>
        </w:rPr>
        <w:lastRenderedPageBreak/>
        <w:t>Proposal 2:</w:t>
      </w:r>
      <w:r w:rsidR="000A44FB">
        <w:rPr>
          <w:rFonts w:cs="Arial"/>
          <w:b/>
          <w:bCs/>
          <w:lang w:val="en-CA"/>
        </w:rPr>
        <w:t xml:space="preserve"> </w:t>
      </w:r>
      <w:r w:rsidRPr="00663C39">
        <w:rPr>
          <w:rFonts w:cs="Arial"/>
          <w:b/>
          <w:bCs/>
          <w:lang w:val="en-CA"/>
        </w:rPr>
        <w:t xml:space="preserve">(RRC-28) Both the data collection configuration and the UAI configuration related to data collection are released when the UE transitions to IDLE/INACTIVE or initiates re-establishment (including RLF).  </w:t>
      </w:r>
    </w:p>
    <w:p w14:paraId="37EF5A91" w14:textId="257F0146" w:rsidR="003F11E7" w:rsidRPr="00663C39" w:rsidRDefault="004778D4" w:rsidP="004778D4">
      <w:pPr>
        <w:ind w:left="1080" w:hanging="1080"/>
        <w:jc w:val="left"/>
        <w:rPr>
          <w:rFonts w:cs="Arial"/>
          <w:b/>
          <w:bCs/>
          <w:lang w:val="en-CA"/>
        </w:rPr>
      </w:pPr>
      <w:r w:rsidRPr="00663C39">
        <w:rPr>
          <w:rFonts w:cs="Arial"/>
          <w:b/>
          <w:bCs/>
          <w:lang w:val="en-CA"/>
        </w:rPr>
        <w:t>Proposal 3:</w:t>
      </w:r>
      <w:r w:rsidR="00915FA3" w:rsidRPr="00915FA3">
        <w:rPr>
          <w:rFonts w:cs="Arial"/>
          <w:b/>
          <w:bCs/>
          <w:lang w:val="en-CA"/>
        </w:rPr>
        <w:t xml:space="preserve">(RRC-29) If the buffer is not full or the data threshold is configured and the amount of data is below the </w:t>
      </w:r>
      <w:proofErr w:type="gramStart"/>
      <w:r w:rsidR="00915FA3" w:rsidRPr="00915FA3">
        <w:rPr>
          <w:rFonts w:cs="Arial"/>
          <w:b/>
          <w:bCs/>
          <w:lang w:val="en-CA"/>
        </w:rPr>
        <w:t>threshold,</w:t>
      </w:r>
      <w:proofErr w:type="gramEnd"/>
      <w:r w:rsidR="00915FA3" w:rsidRPr="00915FA3">
        <w:rPr>
          <w:rFonts w:cs="Arial"/>
          <w:b/>
          <w:bCs/>
          <w:lang w:val="en-CA"/>
        </w:rPr>
        <w:t xml:space="preserve"> UE does not send data availability indication when it sends low power indication.</w:t>
      </w:r>
    </w:p>
    <w:p w14:paraId="545E796E" w14:textId="1460A609" w:rsidR="00D96643" w:rsidRPr="00663C39" w:rsidRDefault="003F11E7" w:rsidP="004778D4">
      <w:pPr>
        <w:ind w:left="1080" w:hanging="1080"/>
        <w:jc w:val="left"/>
        <w:rPr>
          <w:rFonts w:cs="Arial"/>
          <w:b/>
          <w:bCs/>
          <w:lang w:val="en-CA"/>
        </w:rPr>
      </w:pPr>
      <w:r w:rsidRPr="00663C39">
        <w:rPr>
          <w:rFonts w:cs="Arial"/>
          <w:b/>
          <w:bCs/>
          <w:lang w:val="en-CA"/>
        </w:rPr>
        <w:t>Proposal 4:(RRC-31) No additional handling of logged data to be specified (apart from the already agreed release during state transition and RLF</w:t>
      </w:r>
      <w:r w:rsidR="004F229C" w:rsidRPr="00663C39">
        <w:rPr>
          <w:rFonts w:cs="Arial"/>
          <w:b/>
          <w:bCs/>
          <w:lang w:val="en-CA"/>
        </w:rPr>
        <w:t>, and release upon successful delivery</w:t>
      </w:r>
      <w:r w:rsidRPr="00663C39">
        <w:rPr>
          <w:rFonts w:cs="Arial"/>
          <w:b/>
          <w:bCs/>
          <w:lang w:val="en-CA"/>
        </w:rPr>
        <w:t>).</w:t>
      </w:r>
    </w:p>
    <w:p w14:paraId="12979BCC" w14:textId="5ACE654F" w:rsidR="00D96643" w:rsidRPr="00663C39" w:rsidRDefault="003F11E7" w:rsidP="004778D4">
      <w:pPr>
        <w:ind w:left="1080" w:hanging="1080"/>
        <w:jc w:val="left"/>
        <w:rPr>
          <w:rFonts w:cs="Arial"/>
          <w:b/>
          <w:bCs/>
          <w:lang w:val="en-CA"/>
        </w:rPr>
      </w:pPr>
      <w:r w:rsidRPr="00663C39">
        <w:rPr>
          <w:rFonts w:cs="Arial"/>
          <w:b/>
          <w:bCs/>
          <w:lang w:val="en-CA"/>
        </w:rPr>
        <w:t xml:space="preserve">Proposal 5:(RRC-34) No further discussion is needed regarding this in re-19 as we have only </w:t>
      </w:r>
      <w:proofErr w:type="gramStart"/>
      <w:r w:rsidRPr="00663C39">
        <w:rPr>
          <w:rFonts w:cs="Arial"/>
          <w:b/>
          <w:bCs/>
          <w:lang w:val="en-CA"/>
        </w:rPr>
        <w:t>one use</w:t>
      </w:r>
      <w:proofErr w:type="gramEnd"/>
      <w:r w:rsidRPr="00663C39">
        <w:rPr>
          <w:rFonts w:cs="Arial"/>
          <w:b/>
          <w:bCs/>
          <w:lang w:val="en-CA"/>
        </w:rPr>
        <w:t xml:space="preserve"> case.</w:t>
      </w:r>
    </w:p>
    <w:sectPr w:rsidR="00D96643" w:rsidRPr="00663C39">
      <w:foot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5BBED" w14:textId="77777777" w:rsidR="000F24CC" w:rsidRDefault="000F24CC">
      <w:pPr>
        <w:spacing w:after="0"/>
      </w:pPr>
      <w:r>
        <w:separator/>
      </w:r>
    </w:p>
  </w:endnote>
  <w:endnote w:type="continuationSeparator" w:id="0">
    <w:p w14:paraId="20ADD4C5" w14:textId="77777777" w:rsidR="000F24CC" w:rsidRDefault="000F24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EF3B8" w14:textId="77777777" w:rsidR="00A42F9B" w:rsidRDefault="006833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4880C" w14:textId="77777777" w:rsidR="000F24CC" w:rsidRDefault="000F24CC">
      <w:pPr>
        <w:spacing w:after="0"/>
      </w:pPr>
      <w:r>
        <w:separator/>
      </w:r>
    </w:p>
  </w:footnote>
  <w:footnote w:type="continuationSeparator" w:id="0">
    <w:p w14:paraId="7528F6FD" w14:textId="77777777" w:rsidR="000F24CC" w:rsidRDefault="000F24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85C2B"/>
    <w:multiLevelType w:val="hybridMultilevel"/>
    <w:tmpl w:val="9F8E8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056C1D"/>
    <w:multiLevelType w:val="hybridMultilevel"/>
    <w:tmpl w:val="D9426D48"/>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6F4F6C"/>
    <w:multiLevelType w:val="hybridMultilevel"/>
    <w:tmpl w:val="69F8E02A"/>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1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85295368">
    <w:abstractNumId w:val="6"/>
  </w:num>
  <w:num w:numId="2" w16cid:durableId="254093500">
    <w:abstractNumId w:val="5"/>
  </w:num>
  <w:num w:numId="3" w16cid:durableId="1959094743">
    <w:abstractNumId w:val="2"/>
  </w:num>
  <w:num w:numId="4" w16cid:durableId="449516166">
    <w:abstractNumId w:val="9"/>
  </w:num>
  <w:num w:numId="5" w16cid:durableId="1325626851">
    <w:abstractNumId w:val="3"/>
  </w:num>
  <w:num w:numId="6" w16cid:durableId="1361009360">
    <w:abstractNumId w:val="12"/>
  </w:num>
  <w:num w:numId="7" w16cid:durableId="523639646">
    <w:abstractNumId w:val="8"/>
  </w:num>
  <w:num w:numId="8" w16cid:durableId="1463036015">
    <w:abstractNumId w:val="11"/>
  </w:num>
  <w:num w:numId="9" w16cid:durableId="2067100163">
    <w:abstractNumId w:val="10"/>
  </w:num>
  <w:num w:numId="10" w16cid:durableId="1871336401">
    <w:abstractNumId w:val="7"/>
  </w:num>
  <w:num w:numId="11" w16cid:durableId="183788994">
    <w:abstractNumId w:val="1"/>
  </w:num>
  <w:num w:numId="12" w16cid:durableId="2091080577">
    <w:abstractNumId w:val="4"/>
  </w:num>
  <w:num w:numId="13" w16cid:durableId="317804864">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49A"/>
    <w:rsid w:val="00003EF4"/>
    <w:rsid w:val="000116AE"/>
    <w:rsid w:val="00013FDA"/>
    <w:rsid w:val="00016A9E"/>
    <w:rsid w:val="00022333"/>
    <w:rsid w:val="00023D94"/>
    <w:rsid w:val="00026A2F"/>
    <w:rsid w:val="00027519"/>
    <w:rsid w:val="00030308"/>
    <w:rsid w:val="00041D04"/>
    <w:rsid w:val="000426AC"/>
    <w:rsid w:val="00045914"/>
    <w:rsid w:val="000503A8"/>
    <w:rsid w:val="00055C73"/>
    <w:rsid w:val="000578E0"/>
    <w:rsid w:val="00060210"/>
    <w:rsid w:val="00060F3B"/>
    <w:rsid w:val="0006132A"/>
    <w:rsid w:val="000617B1"/>
    <w:rsid w:val="0006675D"/>
    <w:rsid w:val="00073D2D"/>
    <w:rsid w:val="00074844"/>
    <w:rsid w:val="00074E4E"/>
    <w:rsid w:val="000910CF"/>
    <w:rsid w:val="000930E2"/>
    <w:rsid w:val="00093FF0"/>
    <w:rsid w:val="000957E5"/>
    <w:rsid w:val="000A0669"/>
    <w:rsid w:val="000A3867"/>
    <w:rsid w:val="000A394F"/>
    <w:rsid w:val="000A44FB"/>
    <w:rsid w:val="000A4C46"/>
    <w:rsid w:val="000A509C"/>
    <w:rsid w:val="000A65E7"/>
    <w:rsid w:val="000A72BA"/>
    <w:rsid w:val="000B02A5"/>
    <w:rsid w:val="000B1A1A"/>
    <w:rsid w:val="000B1B1B"/>
    <w:rsid w:val="000B4159"/>
    <w:rsid w:val="000B58A8"/>
    <w:rsid w:val="000C56F8"/>
    <w:rsid w:val="000D4BA1"/>
    <w:rsid w:val="000D5987"/>
    <w:rsid w:val="000D61F1"/>
    <w:rsid w:val="000E0564"/>
    <w:rsid w:val="000E0CE6"/>
    <w:rsid w:val="000E67C1"/>
    <w:rsid w:val="000E78E0"/>
    <w:rsid w:val="000F24CC"/>
    <w:rsid w:val="000F5CE9"/>
    <w:rsid w:val="00100A31"/>
    <w:rsid w:val="0010104E"/>
    <w:rsid w:val="00102841"/>
    <w:rsid w:val="0010646C"/>
    <w:rsid w:val="00110626"/>
    <w:rsid w:val="0011265C"/>
    <w:rsid w:val="00117683"/>
    <w:rsid w:val="00122604"/>
    <w:rsid w:val="00131D61"/>
    <w:rsid w:val="0013353F"/>
    <w:rsid w:val="001344EF"/>
    <w:rsid w:val="00134A9A"/>
    <w:rsid w:val="00143B3B"/>
    <w:rsid w:val="00144DD4"/>
    <w:rsid w:val="00145CF0"/>
    <w:rsid w:val="00157241"/>
    <w:rsid w:val="0016256E"/>
    <w:rsid w:val="001631D3"/>
    <w:rsid w:val="001701D8"/>
    <w:rsid w:val="001711B8"/>
    <w:rsid w:val="00172741"/>
    <w:rsid w:val="0017677E"/>
    <w:rsid w:val="00177F10"/>
    <w:rsid w:val="00183703"/>
    <w:rsid w:val="0018560A"/>
    <w:rsid w:val="0019181A"/>
    <w:rsid w:val="0019614E"/>
    <w:rsid w:val="0019699E"/>
    <w:rsid w:val="001971DB"/>
    <w:rsid w:val="001A35EC"/>
    <w:rsid w:val="001A3B07"/>
    <w:rsid w:val="001A4E1F"/>
    <w:rsid w:val="001A6FDB"/>
    <w:rsid w:val="001A71E5"/>
    <w:rsid w:val="001B37FA"/>
    <w:rsid w:val="001C2B60"/>
    <w:rsid w:val="001C3319"/>
    <w:rsid w:val="001C4081"/>
    <w:rsid w:val="001C6EA6"/>
    <w:rsid w:val="001D18CD"/>
    <w:rsid w:val="001D318B"/>
    <w:rsid w:val="001D50A3"/>
    <w:rsid w:val="001D6713"/>
    <w:rsid w:val="001D6A03"/>
    <w:rsid w:val="001D7FA1"/>
    <w:rsid w:val="001E49F2"/>
    <w:rsid w:val="001E51BB"/>
    <w:rsid w:val="001F259D"/>
    <w:rsid w:val="001F2D53"/>
    <w:rsid w:val="001F2E8E"/>
    <w:rsid w:val="001F71DE"/>
    <w:rsid w:val="002024A2"/>
    <w:rsid w:val="00206B94"/>
    <w:rsid w:val="002071A5"/>
    <w:rsid w:val="002075DD"/>
    <w:rsid w:val="002100CA"/>
    <w:rsid w:val="0021162D"/>
    <w:rsid w:val="00214070"/>
    <w:rsid w:val="0022020D"/>
    <w:rsid w:val="002214A0"/>
    <w:rsid w:val="002217A6"/>
    <w:rsid w:val="00227123"/>
    <w:rsid w:val="00237327"/>
    <w:rsid w:val="00242CF7"/>
    <w:rsid w:val="0025699A"/>
    <w:rsid w:val="002572D6"/>
    <w:rsid w:val="002669B1"/>
    <w:rsid w:val="00270CEF"/>
    <w:rsid w:val="00282870"/>
    <w:rsid w:val="00293CEC"/>
    <w:rsid w:val="002950CB"/>
    <w:rsid w:val="002A0D95"/>
    <w:rsid w:val="002A5C58"/>
    <w:rsid w:val="002A73DA"/>
    <w:rsid w:val="002B098B"/>
    <w:rsid w:val="002B190A"/>
    <w:rsid w:val="002B4230"/>
    <w:rsid w:val="002B7A80"/>
    <w:rsid w:val="002C0EBE"/>
    <w:rsid w:val="002D20AA"/>
    <w:rsid w:val="002D3D48"/>
    <w:rsid w:val="002D5CA2"/>
    <w:rsid w:val="002E5DE6"/>
    <w:rsid w:val="00304F13"/>
    <w:rsid w:val="003053DE"/>
    <w:rsid w:val="00314FEC"/>
    <w:rsid w:val="0031596D"/>
    <w:rsid w:val="003179D8"/>
    <w:rsid w:val="0032216B"/>
    <w:rsid w:val="00322831"/>
    <w:rsid w:val="003242E6"/>
    <w:rsid w:val="0032560C"/>
    <w:rsid w:val="0032704F"/>
    <w:rsid w:val="00333971"/>
    <w:rsid w:val="003358AB"/>
    <w:rsid w:val="003403D0"/>
    <w:rsid w:val="00345B97"/>
    <w:rsid w:val="00346278"/>
    <w:rsid w:val="003464EB"/>
    <w:rsid w:val="0035152D"/>
    <w:rsid w:val="00351661"/>
    <w:rsid w:val="00351E2A"/>
    <w:rsid w:val="0035222C"/>
    <w:rsid w:val="00352A1C"/>
    <w:rsid w:val="003631A8"/>
    <w:rsid w:val="00364892"/>
    <w:rsid w:val="00364FB5"/>
    <w:rsid w:val="00366AA7"/>
    <w:rsid w:val="0037221B"/>
    <w:rsid w:val="0038144E"/>
    <w:rsid w:val="00381C9A"/>
    <w:rsid w:val="00383A01"/>
    <w:rsid w:val="00392BEE"/>
    <w:rsid w:val="003A0922"/>
    <w:rsid w:val="003A19E0"/>
    <w:rsid w:val="003A2A3D"/>
    <w:rsid w:val="003A3BBB"/>
    <w:rsid w:val="003A6983"/>
    <w:rsid w:val="003B089D"/>
    <w:rsid w:val="003B2686"/>
    <w:rsid w:val="003C1E8D"/>
    <w:rsid w:val="003C5377"/>
    <w:rsid w:val="003C540F"/>
    <w:rsid w:val="003C6222"/>
    <w:rsid w:val="003D2445"/>
    <w:rsid w:val="003D2DB1"/>
    <w:rsid w:val="003D3E8B"/>
    <w:rsid w:val="003E0664"/>
    <w:rsid w:val="003E4426"/>
    <w:rsid w:val="003E55FD"/>
    <w:rsid w:val="003F11A8"/>
    <w:rsid w:val="003F11E7"/>
    <w:rsid w:val="004002E2"/>
    <w:rsid w:val="00401539"/>
    <w:rsid w:val="00406BE8"/>
    <w:rsid w:val="00406C48"/>
    <w:rsid w:val="00415326"/>
    <w:rsid w:val="004156F9"/>
    <w:rsid w:val="00420D84"/>
    <w:rsid w:val="004260B3"/>
    <w:rsid w:val="00430496"/>
    <w:rsid w:val="00431D65"/>
    <w:rsid w:val="00435885"/>
    <w:rsid w:val="00440315"/>
    <w:rsid w:val="0044207D"/>
    <w:rsid w:val="004460BA"/>
    <w:rsid w:val="004469D9"/>
    <w:rsid w:val="004553B3"/>
    <w:rsid w:val="00456170"/>
    <w:rsid w:val="0046036B"/>
    <w:rsid w:val="00460781"/>
    <w:rsid w:val="00467AFD"/>
    <w:rsid w:val="00470928"/>
    <w:rsid w:val="0047105E"/>
    <w:rsid w:val="00471E74"/>
    <w:rsid w:val="00474B6B"/>
    <w:rsid w:val="004778D4"/>
    <w:rsid w:val="0048035D"/>
    <w:rsid w:val="00483349"/>
    <w:rsid w:val="00485460"/>
    <w:rsid w:val="00486A6B"/>
    <w:rsid w:val="004871DD"/>
    <w:rsid w:val="00487B07"/>
    <w:rsid w:val="004913C1"/>
    <w:rsid w:val="004937AB"/>
    <w:rsid w:val="00495F70"/>
    <w:rsid w:val="004A03AA"/>
    <w:rsid w:val="004A3B2D"/>
    <w:rsid w:val="004A63DB"/>
    <w:rsid w:val="004B0D1E"/>
    <w:rsid w:val="004B40FD"/>
    <w:rsid w:val="004B45B8"/>
    <w:rsid w:val="004B7EC6"/>
    <w:rsid w:val="004C0434"/>
    <w:rsid w:val="004C1759"/>
    <w:rsid w:val="004C3CF6"/>
    <w:rsid w:val="004C64C6"/>
    <w:rsid w:val="004D045B"/>
    <w:rsid w:val="004D1907"/>
    <w:rsid w:val="004E701A"/>
    <w:rsid w:val="004E7633"/>
    <w:rsid w:val="004F0CCC"/>
    <w:rsid w:val="004F225E"/>
    <w:rsid w:val="004F229C"/>
    <w:rsid w:val="004F2BEA"/>
    <w:rsid w:val="00502133"/>
    <w:rsid w:val="005021AD"/>
    <w:rsid w:val="00504B69"/>
    <w:rsid w:val="00504FB8"/>
    <w:rsid w:val="00505CE2"/>
    <w:rsid w:val="005063BE"/>
    <w:rsid w:val="00507238"/>
    <w:rsid w:val="00507ACF"/>
    <w:rsid w:val="005101ED"/>
    <w:rsid w:val="00513E6D"/>
    <w:rsid w:val="00516360"/>
    <w:rsid w:val="00516589"/>
    <w:rsid w:val="0051664E"/>
    <w:rsid w:val="00517842"/>
    <w:rsid w:val="00521777"/>
    <w:rsid w:val="00521C40"/>
    <w:rsid w:val="005300DF"/>
    <w:rsid w:val="005371F1"/>
    <w:rsid w:val="0053756A"/>
    <w:rsid w:val="005406DD"/>
    <w:rsid w:val="005439EA"/>
    <w:rsid w:val="00547582"/>
    <w:rsid w:val="005533A3"/>
    <w:rsid w:val="00561BB2"/>
    <w:rsid w:val="00563C2A"/>
    <w:rsid w:val="005648E4"/>
    <w:rsid w:val="0056598A"/>
    <w:rsid w:val="00567237"/>
    <w:rsid w:val="00570185"/>
    <w:rsid w:val="005704B7"/>
    <w:rsid w:val="00573207"/>
    <w:rsid w:val="0057382A"/>
    <w:rsid w:val="00573A9B"/>
    <w:rsid w:val="00575A2B"/>
    <w:rsid w:val="00577728"/>
    <w:rsid w:val="005778B5"/>
    <w:rsid w:val="005809D5"/>
    <w:rsid w:val="00580B03"/>
    <w:rsid w:val="00593523"/>
    <w:rsid w:val="005A347B"/>
    <w:rsid w:val="005A42A9"/>
    <w:rsid w:val="005B01B5"/>
    <w:rsid w:val="005B0D02"/>
    <w:rsid w:val="005B1A27"/>
    <w:rsid w:val="005C103E"/>
    <w:rsid w:val="005C1C3D"/>
    <w:rsid w:val="005C44B5"/>
    <w:rsid w:val="005C4779"/>
    <w:rsid w:val="005C4865"/>
    <w:rsid w:val="005D6C2D"/>
    <w:rsid w:val="005E04ED"/>
    <w:rsid w:val="005E24E2"/>
    <w:rsid w:val="005E3506"/>
    <w:rsid w:val="005F5A88"/>
    <w:rsid w:val="005F7FC9"/>
    <w:rsid w:val="00602A0E"/>
    <w:rsid w:val="006035FD"/>
    <w:rsid w:val="006072DC"/>
    <w:rsid w:val="00607B22"/>
    <w:rsid w:val="00607D1D"/>
    <w:rsid w:val="006111C6"/>
    <w:rsid w:val="00611CE8"/>
    <w:rsid w:val="00616941"/>
    <w:rsid w:val="00622AAB"/>
    <w:rsid w:val="00626DA5"/>
    <w:rsid w:val="00634C50"/>
    <w:rsid w:val="00635CB0"/>
    <w:rsid w:val="00641E75"/>
    <w:rsid w:val="0064650B"/>
    <w:rsid w:val="006531B1"/>
    <w:rsid w:val="00654172"/>
    <w:rsid w:val="00654C67"/>
    <w:rsid w:val="006562D2"/>
    <w:rsid w:val="00657455"/>
    <w:rsid w:val="0066263D"/>
    <w:rsid w:val="00663C39"/>
    <w:rsid w:val="0066774D"/>
    <w:rsid w:val="00670FF5"/>
    <w:rsid w:val="0067547C"/>
    <w:rsid w:val="00680A8B"/>
    <w:rsid w:val="006833CE"/>
    <w:rsid w:val="00686B3E"/>
    <w:rsid w:val="00692CCE"/>
    <w:rsid w:val="006A0CC4"/>
    <w:rsid w:val="006A203D"/>
    <w:rsid w:val="006A2546"/>
    <w:rsid w:val="006B057C"/>
    <w:rsid w:val="006B2AFF"/>
    <w:rsid w:val="006B2B97"/>
    <w:rsid w:val="006C1F84"/>
    <w:rsid w:val="006C2715"/>
    <w:rsid w:val="006C3497"/>
    <w:rsid w:val="006C41F8"/>
    <w:rsid w:val="006C51AC"/>
    <w:rsid w:val="006D5BEA"/>
    <w:rsid w:val="006E0DE2"/>
    <w:rsid w:val="006E1A1A"/>
    <w:rsid w:val="006E358F"/>
    <w:rsid w:val="006E5A98"/>
    <w:rsid w:val="006F6DC0"/>
    <w:rsid w:val="00702053"/>
    <w:rsid w:val="00705FB1"/>
    <w:rsid w:val="007061C9"/>
    <w:rsid w:val="00711CAE"/>
    <w:rsid w:val="00715EF9"/>
    <w:rsid w:val="00720E6A"/>
    <w:rsid w:val="007214BB"/>
    <w:rsid w:val="00721B84"/>
    <w:rsid w:val="00724A04"/>
    <w:rsid w:val="007264F6"/>
    <w:rsid w:val="00730DD9"/>
    <w:rsid w:val="00732430"/>
    <w:rsid w:val="00733992"/>
    <w:rsid w:val="00733B12"/>
    <w:rsid w:val="00736789"/>
    <w:rsid w:val="00737B8E"/>
    <w:rsid w:val="00737FEC"/>
    <w:rsid w:val="0074083B"/>
    <w:rsid w:val="00747528"/>
    <w:rsid w:val="00756B41"/>
    <w:rsid w:val="00764100"/>
    <w:rsid w:val="007650CF"/>
    <w:rsid w:val="00765692"/>
    <w:rsid w:val="00773B33"/>
    <w:rsid w:val="00775700"/>
    <w:rsid w:val="0077695E"/>
    <w:rsid w:val="00783786"/>
    <w:rsid w:val="00787CCF"/>
    <w:rsid w:val="00787ECB"/>
    <w:rsid w:val="00796B1E"/>
    <w:rsid w:val="007B579B"/>
    <w:rsid w:val="007C2A63"/>
    <w:rsid w:val="007C3B27"/>
    <w:rsid w:val="007D43C9"/>
    <w:rsid w:val="007D5246"/>
    <w:rsid w:val="007D7C42"/>
    <w:rsid w:val="007E580C"/>
    <w:rsid w:val="007F0421"/>
    <w:rsid w:val="007F29CC"/>
    <w:rsid w:val="007F3C40"/>
    <w:rsid w:val="007F6E9A"/>
    <w:rsid w:val="00802D0E"/>
    <w:rsid w:val="0080300A"/>
    <w:rsid w:val="008063C8"/>
    <w:rsid w:val="008103AF"/>
    <w:rsid w:val="008147E0"/>
    <w:rsid w:val="008252FF"/>
    <w:rsid w:val="00831C59"/>
    <w:rsid w:val="00832051"/>
    <w:rsid w:val="00833E5F"/>
    <w:rsid w:val="00834956"/>
    <w:rsid w:val="00836572"/>
    <w:rsid w:val="0085060B"/>
    <w:rsid w:val="008551AF"/>
    <w:rsid w:val="008553B1"/>
    <w:rsid w:val="00855C25"/>
    <w:rsid w:val="008617B8"/>
    <w:rsid w:val="00865F3A"/>
    <w:rsid w:val="00872C97"/>
    <w:rsid w:val="00874745"/>
    <w:rsid w:val="008822EB"/>
    <w:rsid w:val="00882AED"/>
    <w:rsid w:val="00884641"/>
    <w:rsid w:val="0088757C"/>
    <w:rsid w:val="008915AC"/>
    <w:rsid w:val="008A45B9"/>
    <w:rsid w:val="008A4EC5"/>
    <w:rsid w:val="008A53CE"/>
    <w:rsid w:val="008B62A4"/>
    <w:rsid w:val="008B64E8"/>
    <w:rsid w:val="008B6D82"/>
    <w:rsid w:val="008B751A"/>
    <w:rsid w:val="008C0DCE"/>
    <w:rsid w:val="008C11EB"/>
    <w:rsid w:val="008C12D8"/>
    <w:rsid w:val="008C1A4A"/>
    <w:rsid w:val="008C393B"/>
    <w:rsid w:val="008C43EF"/>
    <w:rsid w:val="008C4B8E"/>
    <w:rsid w:val="008C5428"/>
    <w:rsid w:val="008D0207"/>
    <w:rsid w:val="008D07A5"/>
    <w:rsid w:val="008D18C7"/>
    <w:rsid w:val="008D2FB0"/>
    <w:rsid w:val="008D50CE"/>
    <w:rsid w:val="008D7808"/>
    <w:rsid w:val="008E13D7"/>
    <w:rsid w:val="008E30CB"/>
    <w:rsid w:val="008E6011"/>
    <w:rsid w:val="008F31D9"/>
    <w:rsid w:val="008F4900"/>
    <w:rsid w:val="009036DC"/>
    <w:rsid w:val="00903AF1"/>
    <w:rsid w:val="00903B19"/>
    <w:rsid w:val="00914D8F"/>
    <w:rsid w:val="00915FA3"/>
    <w:rsid w:val="00916324"/>
    <w:rsid w:val="00916CF3"/>
    <w:rsid w:val="00926EFA"/>
    <w:rsid w:val="00930F3F"/>
    <w:rsid w:val="009335FE"/>
    <w:rsid w:val="00937AF5"/>
    <w:rsid w:val="009434BA"/>
    <w:rsid w:val="00944455"/>
    <w:rsid w:val="00945170"/>
    <w:rsid w:val="00945714"/>
    <w:rsid w:val="0095349A"/>
    <w:rsid w:val="00955AFB"/>
    <w:rsid w:val="009579A1"/>
    <w:rsid w:val="0096164D"/>
    <w:rsid w:val="00964755"/>
    <w:rsid w:val="00965EE3"/>
    <w:rsid w:val="00972F93"/>
    <w:rsid w:val="0098458A"/>
    <w:rsid w:val="00990354"/>
    <w:rsid w:val="009916C4"/>
    <w:rsid w:val="00996F3F"/>
    <w:rsid w:val="00997F67"/>
    <w:rsid w:val="009A29ED"/>
    <w:rsid w:val="009A439B"/>
    <w:rsid w:val="009A58AC"/>
    <w:rsid w:val="009A6F41"/>
    <w:rsid w:val="009B1208"/>
    <w:rsid w:val="009B7185"/>
    <w:rsid w:val="009C3E17"/>
    <w:rsid w:val="009C6723"/>
    <w:rsid w:val="009C6CE7"/>
    <w:rsid w:val="009C7F6D"/>
    <w:rsid w:val="009D0379"/>
    <w:rsid w:val="009D5C89"/>
    <w:rsid w:val="009D6FB2"/>
    <w:rsid w:val="009E00D8"/>
    <w:rsid w:val="009E0B15"/>
    <w:rsid w:val="009E7A2C"/>
    <w:rsid w:val="009F0B22"/>
    <w:rsid w:val="009F1FC6"/>
    <w:rsid w:val="009F4EB9"/>
    <w:rsid w:val="00A0459F"/>
    <w:rsid w:val="00A06F23"/>
    <w:rsid w:val="00A14872"/>
    <w:rsid w:val="00A14E30"/>
    <w:rsid w:val="00A15A10"/>
    <w:rsid w:val="00A216AF"/>
    <w:rsid w:val="00A21DD6"/>
    <w:rsid w:val="00A3015B"/>
    <w:rsid w:val="00A42F9B"/>
    <w:rsid w:val="00A4432B"/>
    <w:rsid w:val="00A512F3"/>
    <w:rsid w:val="00A5163A"/>
    <w:rsid w:val="00A544F7"/>
    <w:rsid w:val="00A55A26"/>
    <w:rsid w:val="00A575A7"/>
    <w:rsid w:val="00A6104A"/>
    <w:rsid w:val="00A70B61"/>
    <w:rsid w:val="00A70CB6"/>
    <w:rsid w:val="00A70D74"/>
    <w:rsid w:val="00A73BDE"/>
    <w:rsid w:val="00A76D89"/>
    <w:rsid w:val="00A80A3F"/>
    <w:rsid w:val="00A8211C"/>
    <w:rsid w:val="00A83920"/>
    <w:rsid w:val="00A83E3A"/>
    <w:rsid w:val="00A87E10"/>
    <w:rsid w:val="00A90E70"/>
    <w:rsid w:val="00AA01A9"/>
    <w:rsid w:val="00AA3897"/>
    <w:rsid w:val="00AB1DDE"/>
    <w:rsid w:val="00AB4D73"/>
    <w:rsid w:val="00AC1EBA"/>
    <w:rsid w:val="00AC3C69"/>
    <w:rsid w:val="00AC62A7"/>
    <w:rsid w:val="00AC7788"/>
    <w:rsid w:val="00AD3A1A"/>
    <w:rsid w:val="00AD5D12"/>
    <w:rsid w:val="00AD677A"/>
    <w:rsid w:val="00AE0DD9"/>
    <w:rsid w:val="00AE0E44"/>
    <w:rsid w:val="00AE1B21"/>
    <w:rsid w:val="00AE28AF"/>
    <w:rsid w:val="00AE356C"/>
    <w:rsid w:val="00AE372E"/>
    <w:rsid w:val="00AF10CA"/>
    <w:rsid w:val="00AF13D7"/>
    <w:rsid w:val="00AF1C25"/>
    <w:rsid w:val="00AF50CB"/>
    <w:rsid w:val="00B03E84"/>
    <w:rsid w:val="00B076C2"/>
    <w:rsid w:val="00B11224"/>
    <w:rsid w:val="00B1320F"/>
    <w:rsid w:val="00B15660"/>
    <w:rsid w:val="00B15AA0"/>
    <w:rsid w:val="00B166B0"/>
    <w:rsid w:val="00B2173D"/>
    <w:rsid w:val="00B251E7"/>
    <w:rsid w:val="00B26F9E"/>
    <w:rsid w:val="00B32A23"/>
    <w:rsid w:val="00B33FAD"/>
    <w:rsid w:val="00B365E1"/>
    <w:rsid w:val="00B40A1C"/>
    <w:rsid w:val="00B42191"/>
    <w:rsid w:val="00B428A4"/>
    <w:rsid w:val="00B44A1C"/>
    <w:rsid w:val="00B50F42"/>
    <w:rsid w:val="00B51F96"/>
    <w:rsid w:val="00B52D97"/>
    <w:rsid w:val="00B52DE0"/>
    <w:rsid w:val="00B53575"/>
    <w:rsid w:val="00B54BD8"/>
    <w:rsid w:val="00B54ED8"/>
    <w:rsid w:val="00B56246"/>
    <w:rsid w:val="00B63E73"/>
    <w:rsid w:val="00B66A0E"/>
    <w:rsid w:val="00B722DB"/>
    <w:rsid w:val="00B90DA0"/>
    <w:rsid w:val="00B90FD4"/>
    <w:rsid w:val="00B92BFF"/>
    <w:rsid w:val="00B92D49"/>
    <w:rsid w:val="00B943A8"/>
    <w:rsid w:val="00BB12F9"/>
    <w:rsid w:val="00BB1501"/>
    <w:rsid w:val="00BB1EF8"/>
    <w:rsid w:val="00BB35E4"/>
    <w:rsid w:val="00BB76A8"/>
    <w:rsid w:val="00BC1132"/>
    <w:rsid w:val="00BC7856"/>
    <w:rsid w:val="00BC7F8C"/>
    <w:rsid w:val="00BD03F5"/>
    <w:rsid w:val="00BD0882"/>
    <w:rsid w:val="00BD142F"/>
    <w:rsid w:val="00BD15DE"/>
    <w:rsid w:val="00BD22AB"/>
    <w:rsid w:val="00BE7B3B"/>
    <w:rsid w:val="00BF1FF3"/>
    <w:rsid w:val="00BF522B"/>
    <w:rsid w:val="00C00E2C"/>
    <w:rsid w:val="00C02D34"/>
    <w:rsid w:val="00C06778"/>
    <w:rsid w:val="00C24438"/>
    <w:rsid w:val="00C275F9"/>
    <w:rsid w:val="00C3086B"/>
    <w:rsid w:val="00C3357B"/>
    <w:rsid w:val="00C41590"/>
    <w:rsid w:val="00C43189"/>
    <w:rsid w:val="00C4443E"/>
    <w:rsid w:val="00C47E79"/>
    <w:rsid w:val="00C51C11"/>
    <w:rsid w:val="00C5365E"/>
    <w:rsid w:val="00C556DD"/>
    <w:rsid w:val="00C5724F"/>
    <w:rsid w:val="00C57462"/>
    <w:rsid w:val="00C57AAE"/>
    <w:rsid w:val="00C57DC5"/>
    <w:rsid w:val="00C60F09"/>
    <w:rsid w:val="00C6312F"/>
    <w:rsid w:val="00C647A2"/>
    <w:rsid w:val="00C7104A"/>
    <w:rsid w:val="00C71C00"/>
    <w:rsid w:val="00C72478"/>
    <w:rsid w:val="00C744DA"/>
    <w:rsid w:val="00C74E77"/>
    <w:rsid w:val="00C833BB"/>
    <w:rsid w:val="00C87350"/>
    <w:rsid w:val="00C87464"/>
    <w:rsid w:val="00C93510"/>
    <w:rsid w:val="00C95ABC"/>
    <w:rsid w:val="00C96DAB"/>
    <w:rsid w:val="00C97471"/>
    <w:rsid w:val="00CA1ED7"/>
    <w:rsid w:val="00CA3FC7"/>
    <w:rsid w:val="00CA676A"/>
    <w:rsid w:val="00CA6CEE"/>
    <w:rsid w:val="00CB1285"/>
    <w:rsid w:val="00CB143E"/>
    <w:rsid w:val="00CC232F"/>
    <w:rsid w:val="00CC7A4F"/>
    <w:rsid w:val="00CD2FE2"/>
    <w:rsid w:val="00CD3411"/>
    <w:rsid w:val="00CD4E3A"/>
    <w:rsid w:val="00CD5226"/>
    <w:rsid w:val="00CD5C77"/>
    <w:rsid w:val="00CE07EA"/>
    <w:rsid w:val="00CF1AFB"/>
    <w:rsid w:val="00CF2244"/>
    <w:rsid w:val="00CF2865"/>
    <w:rsid w:val="00CF2C11"/>
    <w:rsid w:val="00CF38D5"/>
    <w:rsid w:val="00D00359"/>
    <w:rsid w:val="00D00BCB"/>
    <w:rsid w:val="00D026F6"/>
    <w:rsid w:val="00D02731"/>
    <w:rsid w:val="00D0300A"/>
    <w:rsid w:val="00D03169"/>
    <w:rsid w:val="00D06000"/>
    <w:rsid w:val="00D06274"/>
    <w:rsid w:val="00D07329"/>
    <w:rsid w:val="00D07562"/>
    <w:rsid w:val="00D121DA"/>
    <w:rsid w:val="00D12E6C"/>
    <w:rsid w:val="00D153E9"/>
    <w:rsid w:val="00D1763D"/>
    <w:rsid w:val="00D20696"/>
    <w:rsid w:val="00D23CC7"/>
    <w:rsid w:val="00D24851"/>
    <w:rsid w:val="00D30921"/>
    <w:rsid w:val="00D314A0"/>
    <w:rsid w:val="00D3442F"/>
    <w:rsid w:val="00D36DBA"/>
    <w:rsid w:val="00D452A4"/>
    <w:rsid w:val="00D4685B"/>
    <w:rsid w:val="00D46A89"/>
    <w:rsid w:val="00D4796F"/>
    <w:rsid w:val="00D56137"/>
    <w:rsid w:val="00D5704E"/>
    <w:rsid w:val="00D600E0"/>
    <w:rsid w:val="00D64155"/>
    <w:rsid w:val="00D74DE6"/>
    <w:rsid w:val="00D766F6"/>
    <w:rsid w:val="00D81699"/>
    <w:rsid w:val="00D86067"/>
    <w:rsid w:val="00D8635F"/>
    <w:rsid w:val="00D878AD"/>
    <w:rsid w:val="00D91754"/>
    <w:rsid w:val="00D92DF3"/>
    <w:rsid w:val="00D94144"/>
    <w:rsid w:val="00D94DA6"/>
    <w:rsid w:val="00D96521"/>
    <w:rsid w:val="00D96643"/>
    <w:rsid w:val="00DA4BAE"/>
    <w:rsid w:val="00DA5584"/>
    <w:rsid w:val="00DB0B36"/>
    <w:rsid w:val="00DB3AEA"/>
    <w:rsid w:val="00DB4D89"/>
    <w:rsid w:val="00DC10A3"/>
    <w:rsid w:val="00DC5C0C"/>
    <w:rsid w:val="00DD11CA"/>
    <w:rsid w:val="00DD4B2C"/>
    <w:rsid w:val="00DD588D"/>
    <w:rsid w:val="00DD5A90"/>
    <w:rsid w:val="00DE5D97"/>
    <w:rsid w:val="00DF0497"/>
    <w:rsid w:val="00DF27B7"/>
    <w:rsid w:val="00DF5808"/>
    <w:rsid w:val="00E019E6"/>
    <w:rsid w:val="00E02470"/>
    <w:rsid w:val="00E033E1"/>
    <w:rsid w:val="00E07A2D"/>
    <w:rsid w:val="00E07C40"/>
    <w:rsid w:val="00E140C0"/>
    <w:rsid w:val="00E1672A"/>
    <w:rsid w:val="00E37B7D"/>
    <w:rsid w:val="00E46080"/>
    <w:rsid w:val="00E560A4"/>
    <w:rsid w:val="00E56783"/>
    <w:rsid w:val="00E56CD0"/>
    <w:rsid w:val="00E650D7"/>
    <w:rsid w:val="00E6779F"/>
    <w:rsid w:val="00E7158B"/>
    <w:rsid w:val="00E74AC1"/>
    <w:rsid w:val="00E82320"/>
    <w:rsid w:val="00E82676"/>
    <w:rsid w:val="00E8359F"/>
    <w:rsid w:val="00E83FC2"/>
    <w:rsid w:val="00E9607D"/>
    <w:rsid w:val="00E97AC6"/>
    <w:rsid w:val="00EA3152"/>
    <w:rsid w:val="00EA33A7"/>
    <w:rsid w:val="00EA488E"/>
    <w:rsid w:val="00EB0F43"/>
    <w:rsid w:val="00EB6E82"/>
    <w:rsid w:val="00EC20BD"/>
    <w:rsid w:val="00EC24E8"/>
    <w:rsid w:val="00ED155D"/>
    <w:rsid w:val="00ED2773"/>
    <w:rsid w:val="00ED2CA3"/>
    <w:rsid w:val="00ED2DF8"/>
    <w:rsid w:val="00ED315B"/>
    <w:rsid w:val="00ED5644"/>
    <w:rsid w:val="00EE0CB8"/>
    <w:rsid w:val="00EE2D5B"/>
    <w:rsid w:val="00F04646"/>
    <w:rsid w:val="00F074E1"/>
    <w:rsid w:val="00F253AE"/>
    <w:rsid w:val="00F26593"/>
    <w:rsid w:val="00F300DB"/>
    <w:rsid w:val="00F308EA"/>
    <w:rsid w:val="00F4171A"/>
    <w:rsid w:val="00F44018"/>
    <w:rsid w:val="00F46EA1"/>
    <w:rsid w:val="00F47D9E"/>
    <w:rsid w:val="00F50BBD"/>
    <w:rsid w:val="00F53D58"/>
    <w:rsid w:val="00F571EC"/>
    <w:rsid w:val="00F60C4F"/>
    <w:rsid w:val="00F623D8"/>
    <w:rsid w:val="00F6682D"/>
    <w:rsid w:val="00F75CE9"/>
    <w:rsid w:val="00F82AB6"/>
    <w:rsid w:val="00F855A4"/>
    <w:rsid w:val="00F86FDF"/>
    <w:rsid w:val="00F972B8"/>
    <w:rsid w:val="00FA2961"/>
    <w:rsid w:val="00FB02FB"/>
    <w:rsid w:val="00FB12EA"/>
    <w:rsid w:val="00FB1B27"/>
    <w:rsid w:val="00FB20B2"/>
    <w:rsid w:val="00FC0D30"/>
    <w:rsid w:val="00FC141D"/>
    <w:rsid w:val="00FC5A71"/>
    <w:rsid w:val="00FD3482"/>
    <w:rsid w:val="00FD435E"/>
    <w:rsid w:val="00FD5A65"/>
    <w:rsid w:val="00FE355B"/>
    <w:rsid w:val="00FE4CF1"/>
    <w:rsid w:val="00FE4E9C"/>
    <w:rsid w:val="00FF025E"/>
    <w:rsid w:val="00FF1EA7"/>
    <w:rsid w:val="00FF4447"/>
    <w:rsid w:val="00FF5B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66C34"/>
  <w15:chartTrackingRefBased/>
  <w15:docId w15:val="{9F8C20D2-C7F2-4984-B784-3B1F54E3E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2D53"/>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val="en-GB" w:eastAsia="zh-CN"/>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1F2D53"/>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kern w:val="0"/>
      <w:sz w:val="36"/>
      <w:szCs w:val="36"/>
      <w:lang w:val="en-GB" w:eastAsia="zh-CN"/>
      <w14:ligatures w14:val="none"/>
    </w:rPr>
  </w:style>
  <w:style w:type="paragraph" w:styleId="Heading2">
    <w:name w:val="heading 2"/>
    <w:aliases w:val="Head2A,2,H2,UNDERRUBRIK 1-2,DO NOT USE_h2,h2,h21,H2 Char,h2 Char,标题 2"/>
    <w:basedOn w:val="Heading1"/>
    <w:next w:val="Normal"/>
    <w:link w:val="Heading2Char1"/>
    <w:qFormat/>
    <w:rsid w:val="001F2D53"/>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1F2D53"/>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F2D53"/>
    <w:pPr>
      <w:outlineLvl w:val="3"/>
    </w:pPr>
    <w:rPr>
      <w:sz w:val="24"/>
      <w:szCs w:val="24"/>
    </w:rPr>
  </w:style>
  <w:style w:type="paragraph" w:styleId="Heading5">
    <w:name w:val="heading 5"/>
    <w:basedOn w:val="Heading4"/>
    <w:next w:val="Normal"/>
    <w:link w:val="Heading5Char"/>
    <w:qFormat/>
    <w:rsid w:val="001F2D53"/>
    <w:pPr>
      <w:outlineLvl w:val="4"/>
    </w:pPr>
    <w:rPr>
      <w:sz w:val="22"/>
      <w:szCs w:val="22"/>
    </w:rPr>
  </w:style>
  <w:style w:type="paragraph" w:styleId="Heading6">
    <w:name w:val="heading 6"/>
    <w:basedOn w:val="Normal"/>
    <w:next w:val="Normal"/>
    <w:link w:val="Heading6Char"/>
    <w:qFormat/>
    <w:rsid w:val="001F2D53"/>
    <w:pPr>
      <w:keepNext/>
      <w:keepLines/>
      <w:spacing w:before="120"/>
      <w:outlineLvl w:val="5"/>
    </w:pPr>
    <w:rPr>
      <w:rFonts w:cs="Arial"/>
    </w:rPr>
  </w:style>
  <w:style w:type="paragraph" w:styleId="Heading7">
    <w:name w:val="heading 7"/>
    <w:basedOn w:val="Normal"/>
    <w:next w:val="Normal"/>
    <w:link w:val="Heading7Char"/>
    <w:qFormat/>
    <w:rsid w:val="001F2D53"/>
    <w:pPr>
      <w:keepNext/>
      <w:keepLines/>
      <w:spacing w:before="120"/>
      <w:outlineLvl w:val="6"/>
    </w:pPr>
    <w:rPr>
      <w:rFonts w:cs="Arial"/>
    </w:rPr>
  </w:style>
  <w:style w:type="paragraph" w:styleId="Heading8">
    <w:name w:val="heading 8"/>
    <w:basedOn w:val="Heading7"/>
    <w:next w:val="Normal"/>
    <w:link w:val="Heading8Char"/>
    <w:qFormat/>
    <w:rsid w:val="001F2D53"/>
    <w:pPr>
      <w:outlineLvl w:val="7"/>
    </w:pPr>
  </w:style>
  <w:style w:type="paragraph" w:styleId="Heading9">
    <w:name w:val="heading 9"/>
    <w:basedOn w:val="Heading8"/>
    <w:next w:val="Normal"/>
    <w:link w:val="Heading9Char"/>
    <w:qFormat/>
    <w:rsid w:val="001F2D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1F2D53"/>
    <w:rPr>
      <w:rFonts w:ascii="Arial" w:eastAsia="Times New Roman" w:hAnsi="Arial" w:cs="Arial"/>
      <w:kern w:val="0"/>
      <w:sz w:val="36"/>
      <w:szCs w:val="36"/>
      <w:lang w:val="en-GB" w:eastAsia="zh-CN"/>
      <w14:ligatures w14:val="none"/>
    </w:rPr>
  </w:style>
  <w:style w:type="character" w:customStyle="1" w:styleId="Heading2Char">
    <w:name w:val="Heading 2 Char"/>
    <w:basedOn w:val="DefaultParagraphFont"/>
    <w:uiPriority w:val="9"/>
    <w:semiHidden/>
    <w:rsid w:val="001F2D53"/>
    <w:rPr>
      <w:rFonts w:asciiTheme="majorHAnsi" w:eastAsiaTheme="majorEastAsia" w:hAnsiTheme="majorHAnsi" w:cstheme="majorBidi"/>
      <w:color w:val="2F5496" w:themeColor="accent1" w:themeShade="BF"/>
      <w:kern w:val="0"/>
      <w:sz w:val="26"/>
      <w:szCs w:val="26"/>
      <w:lang w:val="en-GB" w:eastAsia="zh-CN"/>
      <w14:ligatures w14:val="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1F2D53"/>
    <w:rPr>
      <w:rFonts w:ascii="Arial" w:eastAsia="Times New Roman" w:hAnsi="Arial" w:cs="Arial"/>
      <w:kern w:val="0"/>
      <w:sz w:val="28"/>
      <w:szCs w:val="28"/>
      <w:lang w:val="en-GB" w:eastAsia="zh-CN"/>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F2D53"/>
    <w:rPr>
      <w:rFonts w:ascii="Arial" w:eastAsia="Times New Roman" w:hAnsi="Arial" w:cs="Arial"/>
      <w:kern w:val="0"/>
      <w:sz w:val="24"/>
      <w:szCs w:val="24"/>
      <w:lang w:val="en-GB" w:eastAsia="zh-CN"/>
      <w14:ligatures w14:val="none"/>
    </w:rPr>
  </w:style>
  <w:style w:type="character" w:customStyle="1" w:styleId="Heading5Char">
    <w:name w:val="Heading 5 Char"/>
    <w:basedOn w:val="DefaultParagraphFont"/>
    <w:link w:val="Heading5"/>
    <w:rsid w:val="001F2D53"/>
    <w:rPr>
      <w:rFonts w:ascii="Arial" w:eastAsia="Times New Roman" w:hAnsi="Arial" w:cs="Arial"/>
      <w:kern w:val="0"/>
      <w:lang w:val="en-GB" w:eastAsia="zh-CN"/>
      <w14:ligatures w14:val="none"/>
    </w:rPr>
  </w:style>
  <w:style w:type="character" w:customStyle="1" w:styleId="Heading6Char">
    <w:name w:val="Heading 6 Char"/>
    <w:basedOn w:val="DefaultParagraphFont"/>
    <w:link w:val="Heading6"/>
    <w:rsid w:val="001F2D53"/>
    <w:rPr>
      <w:rFonts w:ascii="Arial" w:eastAsia="Times New Roman" w:hAnsi="Arial" w:cs="Arial"/>
      <w:kern w:val="0"/>
      <w:sz w:val="20"/>
      <w:szCs w:val="20"/>
      <w:lang w:val="en-GB" w:eastAsia="zh-CN"/>
      <w14:ligatures w14:val="none"/>
    </w:rPr>
  </w:style>
  <w:style w:type="character" w:customStyle="1" w:styleId="Heading7Char">
    <w:name w:val="Heading 7 Char"/>
    <w:basedOn w:val="DefaultParagraphFont"/>
    <w:link w:val="Heading7"/>
    <w:rsid w:val="001F2D53"/>
    <w:rPr>
      <w:rFonts w:ascii="Arial" w:eastAsia="Times New Roman" w:hAnsi="Arial" w:cs="Arial"/>
      <w:kern w:val="0"/>
      <w:sz w:val="20"/>
      <w:szCs w:val="20"/>
      <w:lang w:val="en-GB" w:eastAsia="zh-CN"/>
      <w14:ligatures w14:val="none"/>
    </w:rPr>
  </w:style>
  <w:style w:type="character" w:customStyle="1" w:styleId="Heading8Char">
    <w:name w:val="Heading 8 Char"/>
    <w:basedOn w:val="DefaultParagraphFont"/>
    <w:link w:val="Heading8"/>
    <w:rsid w:val="001F2D53"/>
    <w:rPr>
      <w:rFonts w:ascii="Arial" w:eastAsia="Times New Roman" w:hAnsi="Arial" w:cs="Arial"/>
      <w:kern w:val="0"/>
      <w:sz w:val="20"/>
      <w:szCs w:val="20"/>
      <w:lang w:val="en-GB" w:eastAsia="zh-CN"/>
      <w14:ligatures w14:val="none"/>
    </w:rPr>
  </w:style>
  <w:style w:type="character" w:customStyle="1" w:styleId="Heading9Char">
    <w:name w:val="Heading 9 Char"/>
    <w:basedOn w:val="DefaultParagraphFont"/>
    <w:link w:val="Heading9"/>
    <w:rsid w:val="001F2D53"/>
    <w:rPr>
      <w:rFonts w:ascii="Arial" w:eastAsia="Times New Roman" w:hAnsi="Arial" w:cs="Arial"/>
      <w:kern w:val="0"/>
      <w:sz w:val="20"/>
      <w:szCs w:val="20"/>
      <w:lang w:val="en-GB" w:eastAsia="zh-CN"/>
      <w14:ligatures w14:val="none"/>
    </w:rPr>
  </w:style>
  <w:style w:type="paragraph" w:styleId="TOC8">
    <w:name w:val="toc 8"/>
    <w:basedOn w:val="TOC1"/>
    <w:semiHidden/>
    <w:rsid w:val="001F2D53"/>
    <w:pPr>
      <w:spacing w:before="180"/>
      <w:ind w:left="2693" w:hanging="2693"/>
    </w:pPr>
    <w:rPr>
      <w:b w:val="0"/>
      <w:bCs/>
    </w:rPr>
  </w:style>
  <w:style w:type="paragraph" w:styleId="TOC1">
    <w:name w:val="toc 1"/>
    <w:aliases w:val="Observation TOC2"/>
    <w:uiPriority w:val="39"/>
    <w:rsid w:val="001F2D53"/>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kern w:val="0"/>
      <w:sz w:val="20"/>
      <w:lang w:eastAsia="zh-CN"/>
      <w14:ligatures w14:val="none"/>
    </w:rPr>
  </w:style>
  <w:style w:type="paragraph" w:customStyle="1" w:styleId="Figure">
    <w:name w:val="Figure"/>
    <w:basedOn w:val="Normal"/>
    <w:next w:val="Caption"/>
    <w:rsid w:val="001F2D53"/>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1F2D53"/>
    <w:pPr>
      <w:spacing w:after="240"/>
      <w:jc w:val="center"/>
    </w:pPr>
    <w:rPr>
      <w:b/>
      <w:bCs/>
    </w:rPr>
  </w:style>
  <w:style w:type="paragraph" w:styleId="TOC5">
    <w:name w:val="toc 5"/>
    <w:aliases w:val="Observation TOC"/>
    <w:basedOn w:val="TOC4"/>
    <w:semiHidden/>
    <w:rsid w:val="001F2D53"/>
    <w:pPr>
      <w:tabs>
        <w:tab w:val="right" w:pos="1701"/>
      </w:tabs>
      <w:ind w:left="1701" w:hanging="1701"/>
    </w:pPr>
  </w:style>
  <w:style w:type="paragraph" w:styleId="TOC4">
    <w:name w:val="toc 4"/>
    <w:basedOn w:val="TOC3"/>
    <w:semiHidden/>
    <w:rsid w:val="001F2D53"/>
    <w:pPr>
      <w:ind w:left="1418" w:hanging="1418"/>
    </w:pPr>
  </w:style>
  <w:style w:type="paragraph" w:styleId="TOC3">
    <w:name w:val="toc 3"/>
    <w:basedOn w:val="TOC2"/>
    <w:semiHidden/>
    <w:rsid w:val="001F2D53"/>
    <w:pPr>
      <w:ind w:left="1134" w:hanging="1134"/>
    </w:pPr>
  </w:style>
  <w:style w:type="paragraph" w:styleId="TOC2">
    <w:name w:val="toc 2"/>
    <w:basedOn w:val="TOC1"/>
    <w:semiHidden/>
    <w:rsid w:val="001F2D53"/>
    <w:pPr>
      <w:keepNext w:val="0"/>
      <w:spacing w:before="0"/>
      <w:ind w:left="851" w:hanging="851"/>
    </w:pPr>
    <w:rPr>
      <w:szCs w:val="20"/>
    </w:rPr>
  </w:style>
  <w:style w:type="paragraph" w:styleId="Index2">
    <w:name w:val="index 2"/>
    <w:basedOn w:val="Index1"/>
    <w:semiHidden/>
    <w:rsid w:val="001F2D53"/>
    <w:pPr>
      <w:ind w:left="284"/>
    </w:pPr>
  </w:style>
  <w:style w:type="paragraph" w:styleId="Index1">
    <w:name w:val="index 1"/>
    <w:basedOn w:val="Normal"/>
    <w:semiHidden/>
    <w:rsid w:val="001F2D53"/>
    <w:pPr>
      <w:keepLines/>
      <w:spacing w:after="0"/>
    </w:pPr>
  </w:style>
  <w:style w:type="paragraph" w:styleId="DocumentMap">
    <w:name w:val="Document Map"/>
    <w:basedOn w:val="Normal"/>
    <w:link w:val="DocumentMapChar"/>
    <w:semiHidden/>
    <w:rsid w:val="001F2D53"/>
    <w:pPr>
      <w:shd w:val="clear" w:color="auto" w:fill="000080"/>
    </w:pPr>
    <w:rPr>
      <w:rFonts w:ascii="Tahoma" w:hAnsi="Tahoma" w:cs="Tahoma"/>
    </w:rPr>
  </w:style>
  <w:style w:type="character" w:customStyle="1" w:styleId="DocumentMapChar">
    <w:name w:val="Document Map Char"/>
    <w:basedOn w:val="DefaultParagraphFont"/>
    <w:link w:val="DocumentMap"/>
    <w:semiHidden/>
    <w:rsid w:val="001F2D53"/>
    <w:rPr>
      <w:rFonts w:ascii="Tahoma" w:eastAsia="Times New Roman" w:hAnsi="Tahoma" w:cs="Tahoma"/>
      <w:kern w:val="0"/>
      <w:sz w:val="20"/>
      <w:szCs w:val="20"/>
      <w:shd w:val="clear" w:color="auto" w:fill="000080"/>
      <w:lang w:val="en-GB" w:eastAsia="zh-CN"/>
      <w14:ligatures w14:val="none"/>
    </w:rPr>
  </w:style>
  <w:style w:type="paragraph" w:styleId="ListNumber2">
    <w:name w:val="List Number 2"/>
    <w:basedOn w:val="ListNumber"/>
    <w:rsid w:val="001F2D53"/>
    <w:pPr>
      <w:ind w:left="851"/>
    </w:pPr>
  </w:style>
  <w:style w:type="paragraph" w:styleId="ListNumber">
    <w:name w:val="List Number"/>
    <w:basedOn w:val="List"/>
    <w:rsid w:val="001F2D53"/>
  </w:style>
  <w:style w:type="paragraph" w:styleId="List">
    <w:name w:val="List"/>
    <w:basedOn w:val="Normal"/>
    <w:rsid w:val="001F2D53"/>
    <w:pPr>
      <w:ind w:left="568" w:hanging="284"/>
    </w:pPr>
  </w:style>
  <w:style w:type="paragraph" w:styleId="Header">
    <w:name w:val="header"/>
    <w:link w:val="HeaderChar"/>
    <w:rsid w:val="001F2D53"/>
    <w:pPr>
      <w:widowControl w:val="0"/>
      <w:overflowPunct w:val="0"/>
      <w:autoSpaceDE w:val="0"/>
      <w:autoSpaceDN w:val="0"/>
      <w:adjustRightInd w:val="0"/>
      <w:spacing w:after="0" w:line="240" w:lineRule="auto"/>
      <w:textAlignment w:val="baseline"/>
    </w:pPr>
    <w:rPr>
      <w:rFonts w:ascii="Arial" w:eastAsia="Times New Roman" w:hAnsi="Arial" w:cs="Arial"/>
      <w:b/>
      <w:bCs/>
      <w:noProof/>
      <w:kern w:val="0"/>
      <w:sz w:val="18"/>
      <w:szCs w:val="18"/>
      <w:lang w:eastAsia="zh-CN"/>
      <w14:ligatures w14:val="none"/>
    </w:rPr>
  </w:style>
  <w:style w:type="character" w:customStyle="1" w:styleId="HeaderChar">
    <w:name w:val="Header Char"/>
    <w:basedOn w:val="DefaultParagraphFont"/>
    <w:link w:val="Header"/>
    <w:rsid w:val="001F2D53"/>
    <w:rPr>
      <w:rFonts w:ascii="Arial" w:eastAsia="Times New Roman" w:hAnsi="Arial" w:cs="Arial"/>
      <w:b/>
      <w:bCs/>
      <w:noProof/>
      <w:kern w:val="0"/>
      <w:sz w:val="18"/>
      <w:szCs w:val="18"/>
      <w:lang w:eastAsia="zh-CN"/>
      <w14:ligatures w14:val="none"/>
    </w:rPr>
  </w:style>
  <w:style w:type="character" w:styleId="FootnoteReference">
    <w:name w:val="footnote reference"/>
    <w:semiHidden/>
    <w:rsid w:val="001F2D53"/>
    <w:rPr>
      <w:b/>
      <w:bCs/>
      <w:position w:val="6"/>
      <w:sz w:val="16"/>
      <w:szCs w:val="16"/>
    </w:rPr>
  </w:style>
  <w:style w:type="paragraph" w:styleId="FootnoteText">
    <w:name w:val="footnote text"/>
    <w:basedOn w:val="Normal"/>
    <w:link w:val="FootnoteTextChar"/>
    <w:semiHidden/>
    <w:rsid w:val="001F2D53"/>
    <w:pPr>
      <w:keepLines/>
      <w:spacing w:after="0"/>
      <w:ind w:left="454" w:hanging="454"/>
    </w:pPr>
    <w:rPr>
      <w:sz w:val="16"/>
      <w:szCs w:val="16"/>
    </w:rPr>
  </w:style>
  <w:style w:type="character" w:customStyle="1" w:styleId="FootnoteTextChar">
    <w:name w:val="Footnote Text Char"/>
    <w:basedOn w:val="DefaultParagraphFont"/>
    <w:link w:val="FootnoteText"/>
    <w:semiHidden/>
    <w:rsid w:val="001F2D53"/>
    <w:rPr>
      <w:rFonts w:ascii="Arial" w:eastAsia="Times New Roman" w:hAnsi="Arial" w:cs="Times New Roman"/>
      <w:kern w:val="0"/>
      <w:sz w:val="16"/>
      <w:szCs w:val="16"/>
      <w:lang w:val="en-GB" w:eastAsia="zh-CN"/>
      <w14:ligatures w14:val="none"/>
    </w:rPr>
  </w:style>
  <w:style w:type="paragraph" w:customStyle="1" w:styleId="3GPPHeader">
    <w:name w:val="3GPP_Header"/>
    <w:basedOn w:val="Normal"/>
    <w:link w:val="3GPPHeaderChar"/>
    <w:qFormat/>
    <w:rsid w:val="001F2D53"/>
    <w:pPr>
      <w:tabs>
        <w:tab w:val="left" w:pos="1701"/>
        <w:tab w:val="right" w:pos="9639"/>
      </w:tabs>
      <w:spacing w:after="240"/>
    </w:pPr>
    <w:rPr>
      <w:b/>
      <w:sz w:val="24"/>
    </w:rPr>
  </w:style>
  <w:style w:type="paragraph" w:styleId="TOC9">
    <w:name w:val="toc 9"/>
    <w:basedOn w:val="TOC8"/>
    <w:semiHidden/>
    <w:rsid w:val="001F2D53"/>
    <w:pPr>
      <w:ind w:left="1418" w:hanging="1418"/>
    </w:pPr>
  </w:style>
  <w:style w:type="paragraph" w:styleId="TOC6">
    <w:name w:val="toc 6"/>
    <w:basedOn w:val="TOC5"/>
    <w:next w:val="Normal"/>
    <w:semiHidden/>
    <w:rsid w:val="001F2D53"/>
    <w:pPr>
      <w:ind w:left="1985" w:hanging="1985"/>
    </w:pPr>
  </w:style>
  <w:style w:type="paragraph" w:styleId="TOC7">
    <w:name w:val="toc 7"/>
    <w:basedOn w:val="TOC6"/>
    <w:next w:val="Normal"/>
    <w:semiHidden/>
    <w:rsid w:val="001F2D53"/>
    <w:pPr>
      <w:ind w:left="2268" w:hanging="2268"/>
    </w:pPr>
  </w:style>
  <w:style w:type="paragraph" w:styleId="ListBullet2">
    <w:name w:val="List Bullet 2"/>
    <w:basedOn w:val="ListBullet"/>
    <w:rsid w:val="001F2D53"/>
    <w:pPr>
      <w:tabs>
        <w:tab w:val="clear" w:pos="510"/>
        <w:tab w:val="num" w:pos="794"/>
      </w:tabs>
      <w:ind w:left="794"/>
    </w:pPr>
  </w:style>
  <w:style w:type="paragraph" w:styleId="ListBullet">
    <w:name w:val="List Bullet"/>
    <w:basedOn w:val="BodyText"/>
    <w:rsid w:val="001F2D53"/>
    <w:pPr>
      <w:numPr>
        <w:numId w:val="3"/>
      </w:numPr>
    </w:pPr>
  </w:style>
  <w:style w:type="paragraph" w:styleId="ListBullet3">
    <w:name w:val="List Bullet 3"/>
    <w:basedOn w:val="ListBullet2"/>
    <w:rsid w:val="001F2D53"/>
    <w:pPr>
      <w:numPr>
        <w:numId w:val="4"/>
      </w:numPr>
    </w:pPr>
  </w:style>
  <w:style w:type="paragraph" w:customStyle="1" w:styleId="EQ">
    <w:name w:val="EQ"/>
    <w:basedOn w:val="Normal"/>
    <w:next w:val="Normal"/>
    <w:rsid w:val="001F2D53"/>
    <w:pPr>
      <w:keepLines/>
      <w:tabs>
        <w:tab w:val="center" w:pos="4536"/>
        <w:tab w:val="right" w:pos="9072"/>
      </w:tabs>
      <w:spacing w:after="180"/>
      <w:jc w:val="left"/>
    </w:pPr>
    <w:rPr>
      <w:noProof/>
      <w:lang w:eastAsia="en-US"/>
    </w:rPr>
  </w:style>
  <w:style w:type="paragraph" w:styleId="List2">
    <w:name w:val="List 2"/>
    <w:basedOn w:val="List"/>
    <w:rsid w:val="001F2D53"/>
    <w:pPr>
      <w:ind w:left="851"/>
    </w:pPr>
  </w:style>
  <w:style w:type="paragraph" w:styleId="List3">
    <w:name w:val="List 3"/>
    <w:basedOn w:val="List2"/>
    <w:rsid w:val="001F2D53"/>
    <w:pPr>
      <w:ind w:left="1135"/>
    </w:pPr>
  </w:style>
  <w:style w:type="paragraph" w:styleId="List4">
    <w:name w:val="List 4"/>
    <w:basedOn w:val="List3"/>
    <w:rsid w:val="001F2D53"/>
    <w:pPr>
      <w:ind w:left="1418"/>
    </w:pPr>
  </w:style>
  <w:style w:type="paragraph" w:styleId="List5">
    <w:name w:val="List 5"/>
    <w:basedOn w:val="List4"/>
    <w:rsid w:val="001F2D53"/>
    <w:pPr>
      <w:ind w:left="1702"/>
    </w:pPr>
  </w:style>
  <w:style w:type="paragraph" w:customStyle="1" w:styleId="EditorsNote">
    <w:name w:val="Editor's Note"/>
    <w:basedOn w:val="Normal"/>
    <w:rsid w:val="001F2D53"/>
    <w:pPr>
      <w:keepLines/>
      <w:spacing w:after="180"/>
      <w:ind w:left="1135" w:hanging="851"/>
      <w:jc w:val="left"/>
    </w:pPr>
    <w:rPr>
      <w:color w:val="FF0000"/>
      <w:lang w:eastAsia="en-US"/>
    </w:rPr>
  </w:style>
  <w:style w:type="paragraph" w:styleId="ListBullet4">
    <w:name w:val="List Bullet 4"/>
    <w:basedOn w:val="ListBullet3"/>
    <w:rsid w:val="001F2D53"/>
    <w:pPr>
      <w:numPr>
        <w:numId w:val="5"/>
      </w:numPr>
    </w:pPr>
  </w:style>
  <w:style w:type="paragraph" w:styleId="ListBullet5">
    <w:name w:val="List Bullet 5"/>
    <w:basedOn w:val="ListBullet4"/>
    <w:rsid w:val="001F2D53"/>
    <w:pPr>
      <w:numPr>
        <w:numId w:val="2"/>
      </w:numPr>
    </w:pPr>
  </w:style>
  <w:style w:type="paragraph" w:styleId="Footer">
    <w:name w:val="footer"/>
    <w:basedOn w:val="Header"/>
    <w:link w:val="FooterChar"/>
    <w:semiHidden/>
    <w:rsid w:val="001F2D53"/>
    <w:pPr>
      <w:jc w:val="center"/>
    </w:pPr>
    <w:rPr>
      <w:i/>
      <w:iCs/>
    </w:rPr>
  </w:style>
  <w:style w:type="character" w:customStyle="1" w:styleId="FooterChar">
    <w:name w:val="Footer Char"/>
    <w:basedOn w:val="DefaultParagraphFont"/>
    <w:link w:val="Footer"/>
    <w:semiHidden/>
    <w:rsid w:val="001F2D53"/>
    <w:rPr>
      <w:rFonts w:ascii="Arial" w:eastAsia="Times New Roman" w:hAnsi="Arial" w:cs="Arial"/>
      <w:b/>
      <w:bCs/>
      <w:i/>
      <w:iCs/>
      <w:noProof/>
      <w:kern w:val="0"/>
      <w:sz w:val="18"/>
      <w:szCs w:val="18"/>
      <w:lang w:eastAsia="zh-CN"/>
      <w14:ligatures w14:val="none"/>
    </w:rPr>
  </w:style>
  <w:style w:type="paragraph" w:customStyle="1" w:styleId="Reference">
    <w:name w:val="Reference"/>
    <w:basedOn w:val="Normal"/>
    <w:rsid w:val="001F2D53"/>
    <w:pPr>
      <w:numPr>
        <w:numId w:val="1"/>
      </w:numPr>
    </w:pPr>
  </w:style>
  <w:style w:type="paragraph" w:styleId="BalloonText">
    <w:name w:val="Balloon Text"/>
    <w:basedOn w:val="Normal"/>
    <w:link w:val="BalloonTextChar"/>
    <w:semiHidden/>
    <w:rsid w:val="001F2D53"/>
    <w:rPr>
      <w:rFonts w:ascii="Tahoma" w:hAnsi="Tahoma" w:cs="Tahoma"/>
      <w:sz w:val="16"/>
      <w:szCs w:val="16"/>
    </w:rPr>
  </w:style>
  <w:style w:type="character" w:customStyle="1" w:styleId="BalloonTextChar">
    <w:name w:val="Balloon Text Char"/>
    <w:basedOn w:val="DefaultParagraphFont"/>
    <w:link w:val="BalloonText"/>
    <w:semiHidden/>
    <w:rsid w:val="001F2D53"/>
    <w:rPr>
      <w:rFonts w:ascii="Tahoma" w:eastAsia="Times New Roman" w:hAnsi="Tahoma" w:cs="Tahoma"/>
      <w:kern w:val="0"/>
      <w:sz w:val="16"/>
      <w:szCs w:val="16"/>
      <w:lang w:val="en-GB" w:eastAsia="zh-CN"/>
      <w14:ligatures w14:val="none"/>
    </w:rPr>
  </w:style>
  <w:style w:type="character" w:styleId="PageNumber">
    <w:name w:val="page number"/>
    <w:semiHidden/>
    <w:rsid w:val="001F2D53"/>
  </w:style>
  <w:style w:type="paragraph" w:styleId="BodyText">
    <w:name w:val="Body Text"/>
    <w:basedOn w:val="Normal"/>
    <w:link w:val="BodyTextChar"/>
    <w:rsid w:val="001F2D53"/>
  </w:style>
  <w:style w:type="character" w:customStyle="1" w:styleId="BodyTextChar">
    <w:name w:val="Body Text Char"/>
    <w:basedOn w:val="DefaultParagraphFont"/>
    <w:link w:val="BodyText"/>
    <w:rsid w:val="001F2D53"/>
    <w:rPr>
      <w:rFonts w:ascii="Arial" w:eastAsia="Times New Roman" w:hAnsi="Arial" w:cs="Times New Roman"/>
      <w:kern w:val="0"/>
      <w:sz w:val="20"/>
      <w:szCs w:val="20"/>
      <w:lang w:val="en-GB" w:eastAsia="zh-CN"/>
      <w14:ligatures w14:val="none"/>
    </w:rPr>
  </w:style>
  <w:style w:type="character" w:styleId="Hyperlink">
    <w:name w:val="Hyperlink"/>
    <w:uiPriority w:val="99"/>
    <w:rsid w:val="001F2D53"/>
    <w:rPr>
      <w:color w:val="0000FF"/>
      <w:u w:val="single"/>
      <w:lang w:val="en-GB"/>
    </w:rPr>
  </w:style>
  <w:style w:type="character" w:styleId="FollowedHyperlink">
    <w:name w:val="FollowedHyperlink"/>
    <w:semiHidden/>
    <w:rsid w:val="001F2D53"/>
    <w:rPr>
      <w:color w:val="FF0000"/>
      <w:u w:val="single"/>
    </w:rPr>
  </w:style>
  <w:style w:type="character" w:styleId="CommentReference">
    <w:name w:val="annotation reference"/>
    <w:qFormat/>
    <w:rsid w:val="001F2D53"/>
    <w:rPr>
      <w:sz w:val="16"/>
      <w:szCs w:val="16"/>
    </w:rPr>
  </w:style>
  <w:style w:type="paragraph" w:styleId="CommentText">
    <w:name w:val="annotation text"/>
    <w:basedOn w:val="Normal"/>
    <w:link w:val="CommentTextChar"/>
    <w:qFormat/>
    <w:rsid w:val="001F2D53"/>
  </w:style>
  <w:style w:type="character" w:customStyle="1" w:styleId="CommentTextChar">
    <w:name w:val="Comment Text Char"/>
    <w:basedOn w:val="DefaultParagraphFont"/>
    <w:link w:val="CommentText"/>
    <w:qFormat/>
    <w:rsid w:val="001F2D53"/>
    <w:rPr>
      <w:rFonts w:ascii="Arial" w:eastAsia="Times New Roman" w:hAnsi="Arial" w:cs="Times New Roman"/>
      <w:kern w:val="0"/>
      <w:sz w:val="20"/>
      <w:szCs w:val="20"/>
      <w:lang w:val="en-GB" w:eastAsia="zh-CN"/>
      <w14:ligatures w14:val="none"/>
    </w:rPr>
  </w:style>
  <w:style w:type="paragraph" w:styleId="CommentSubject">
    <w:name w:val="annotation subject"/>
    <w:basedOn w:val="CommentText"/>
    <w:next w:val="CommentText"/>
    <w:link w:val="CommentSubjectChar"/>
    <w:semiHidden/>
    <w:rsid w:val="001F2D53"/>
    <w:rPr>
      <w:b/>
      <w:bCs/>
    </w:rPr>
  </w:style>
  <w:style w:type="character" w:customStyle="1" w:styleId="CommentSubjectChar">
    <w:name w:val="Comment Subject Char"/>
    <w:basedOn w:val="CommentTextChar"/>
    <w:link w:val="CommentSubject"/>
    <w:semiHidden/>
    <w:rsid w:val="001F2D53"/>
    <w:rPr>
      <w:rFonts w:ascii="Arial" w:eastAsia="Times New Roman" w:hAnsi="Arial" w:cs="Times New Roman"/>
      <w:b/>
      <w:bCs/>
      <w:kern w:val="0"/>
      <w:sz w:val="20"/>
      <w:szCs w:val="20"/>
      <w:lang w:val="en-GB" w:eastAsia="zh-CN"/>
      <w14:ligatures w14:val="none"/>
    </w:rPr>
  </w:style>
  <w:style w:type="paragraph" w:customStyle="1" w:styleId="B1">
    <w:name w:val="B1"/>
    <w:basedOn w:val="List"/>
    <w:link w:val="B1Char"/>
    <w:qFormat/>
    <w:rsid w:val="001F2D53"/>
    <w:pPr>
      <w:spacing w:after="180"/>
      <w:jc w:val="left"/>
    </w:pPr>
    <w:rPr>
      <w:lang w:eastAsia="en-US"/>
    </w:rPr>
  </w:style>
  <w:style w:type="paragraph" w:customStyle="1" w:styleId="B2">
    <w:name w:val="B2"/>
    <w:basedOn w:val="List2"/>
    <w:link w:val="B2Char"/>
    <w:qFormat/>
    <w:rsid w:val="001F2D53"/>
    <w:pPr>
      <w:spacing w:after="180"/>
      <w:jc w:val="left"/>
    </w:pPr>
    <w:rPr>
      <w:lang w:eastAsia="en-US"/>
    </w:rPr>
  </w:style>
  <w:style w:type="paragraph" w:customStyle="1" w:styleId="B3">
    <w:name w:val="B3"/>
    <w:basedOn w:val="List3"/>
    <w:link w:val="B3Char"/>
    <w:qFormat/>
    <w:rsid w:val="001F2D53"/>
    <w:pPr>
      <w:spacing w:after="180"/>
      <w:jc w:val="left"/>
    </w:pPr>
    <w:rPr>
      <w:lang w:eastAsia="en-US"/>
    </w:rPr>
  </w:style>
  <w:style w:type="paragraph" w:customStyle="1" w:styleId="B4">
    <w:name w:val="B4"/>
    <w:basedOn w:val="List4"/>
    <w:rsid w:val="001F2D53"/>
    <w:pPr>
      <w:spacing w:after="180"/>
      <w:jc w:val="left"/>
    </w:pPr>
    <w:rPr>
      <w:lang w:eastAsia="en-US"/>
    </w:rPr>
  </w:style>
  <w:style w:type="paragraph" w:customStyle="1" w:styleId="Proposal">
    <w:name w:val="Proposal"/>
    <w:basedOn w:val="Normal"/>
    <w:qFormat/>
    <w:rsid w:val="001F2D53"/>
    <w:pPr>
      <w:tabs>
        <w:tab w:val="left" w:pos="1701"/>
      </w:tabs>
    </w:pPr>
    <w:rPr>
      <w:b/>
      <w:bCs/>
    </w:rPr>
  </w:style>
  <w:style w:type="paragraph" w:customStyle="1" w:styleId="B5">
    <w:name w:val="B5"/>
    <w:basedOn w:val="List5"/>
    <w:rsid w:val="001F2D53"/>
    <w:pPr>
      <w:spacing w:after="180"/>
      <w:jc w:val="left"/>
    </w:pPr>
    <w:rPr>
      <w:lang w:eastAsia="en-US"/>
    </w:rPr>
  </w:style>
  <w:style w:type="paragraph" w:customStyle="1" w:styleId="EX">
    <w:name w:val="EX"/>
    <w:basedOn w:val="Normal"/>
    <w:rsid w:val="001F2D53"/>
    <w:pPr>
      <w:keepLines/>
      <w:spacing w:after="180"/>
      <w:ind w:left="1702" w:hanging="1418"/>
      <w:jc w:val="left"/>
    </w:pPr>
    <w:rPr>
      <w:lang w:eastAsia="en-US"/>
    </w:rPr>
  </w:style>
  <w:style w:type="paragraph" w:customStyle="1" w:styleId="EW">
    <w:name w:val="EW"/>
    <w:basedOn w:val="EX"/>
    <w:rsid w:val="001F2D53"/>
    <w:pPr>
      <w:spacing w:after="0"/>
    </w:pPr>
  </w:style>
  <w:style w:type="paragraph" w:customStyle="1" w:styleId="TAL">
    <w:name w:val="TAL"/>
    <w:basedOn w:val="Normal"/>
    <w:link w:val="TALCar"/>
    <w:qFormat/>
    <w:rsid w:val="001F2D53"/>
    <w:pPr>
      <w:keepNext/>
      <w:keepLines/>
      <w:spacing w:after="0"/>
      <w:jc w:val="left"/>
    </w:pPr>
    <w:rPr>
      <w:sz w:val="18"/>
      <w:lang w:eastAsia="en-US"/>
    </w:rPr>
  </w:style>
  <w:style w:type="paragraph" w:customStyle="1" w:styleId="TAC">
    <w:name w:val="TAC"/>
    <w:basedOn w:val="TAL"/>
    <w:link w:val="TACChar"/>
    <w:qFormat/>
    <w:rsid w:val="001F2D53"/>
    <w:pPr>
      <w:jc w:val="center"/>
    </w:pPr>
  </w:style>
  <w:style w:type="paragraph" w:customStyle="1" w:styleId="TAH">
    <w:name w:val="TAH"/>
    <w:basedOn w:val="TAC"/>
    <w:link w:val="TAHCar"/>
    <w:qFormat/>
    <w:rsid w:val="001F2D53"/>
    <w:rPr>
      <w:b/>
    </w:rPr>
  </w:style>
  <w:style w:type="paragraph" w:customStyle="1" w:styleId="TAN">
    <w:name w:val="TAN"/>
    <w:basedOn w:val="TAL"/>
    <w:rsid w:val="001F2D53"/>
    <w:pPr>
      <w:ind w:left="851" w:hanging="851"/>
    </w:pPr>
  </w:style>
  <w:style w:type="paragraph" w:customStyle="1" w:styleId="TAR">
    <w:name w:val="TAR"/>
    <w:basedOn w:val="TAL"/>
    <w:rsid w:val="001F2D53"/>
    <w:pPr>
      <w:jc w:val="right"/>
    </w:pPr>
  </w:style>
  <w:style w:type="paragraph" w:customStyle="1" w:styleId="TH">
    <w:name w:val="TH"/>
    <w:basedOn w:val="Normal"/>
    <w:link w:val="THChar"/>
    <w:qFormat/>
    <w:rsid w:val="001F2D53"/>
    <w:pPr>
      <w:keepNext/>
      <w:keepLines/>
      <w:spacing w:before="60" w:after="180"/>
      <w:jc w:val="center"/>
    </w:pPr>
    <w:rPr>
      <w:b/>
      <w:lang w:eastAsia="en-US"/>
    </w:rPr>
  </w:style>
  <w:style w:type="paragraph" w:customStyle="1" w:styleId="TF">
    <w:name w:val="TF"/>
    <w:basedOn w:val="TH"/>
    <w:link w:val="TFChar"/>
    <w:qFormat/>
    <w:rsid w:val="001F2D53"/>
    <w:pPr>
      <w:keepNext w:val="0"/>
      <w:spacing w:before="0" w:after="240"/>
    </w:pPr>
  </w:style>
  <w:style w:type="paragraph" w:customStyle="1" w:styleId="TT">
    <w:name w:val="TT"/>
    <w:basedOn w:val="Heading1"/>
    <w:next w:val="Normal"/>
    <w:rsid w:val="001F2D53"/>
    <w:pPr>
      <w:ind w:left="1134" w:hanging="1134"/>
      <w:outlineLvl w:val="9"/>
    </w:pPr>
    <w:rPr>
      <w:rFonts w:cs="Times New Roman"/>
      <w:szCs w:val="20"/>
      <w:lang w:eastAsia="en-US"/>
    </w:rPr>
  </w:style>
  <w:style w:type="paragraph" w:customStyle="1" w:styleId="ZA">
    <w:name w:val="ZA"/>
    <w:rsid w:val="001F2D5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14:ligatures w14:val="none"/>
    </w:rPr>
  </w:style>
  <w:style w:type="paragraph" w:customStyle="1" w:styleId="ZB">
    <w:name w:val="ZB"/>
    <w:rsid w:val="001F2D5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14:ligatures w14:val="none"/>
    </w:rPr>
  </w:style>
  <w:style w:type="paragraph" w:customStyle="1" w:styleId="ZD">
    <w:name w:val="ZD"/>
    <w:rsid w:val="001F2D5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14:ligatures w14:val="none"/>
    </w:rPr>
  </w:style>
  <w:style w:type="paragraph" w:customStyle="1" w:styleId="ZG">
    <w:name w:val="ZG"/>
    <w:rsid w:val="001F2D5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14:ligatures w14:val="none"/>
    </w:rPr>
  </w:style>
  <w:style w:type="character" w:customStyle="1" w:styleId="ZGSM">
    <w:name w:val="ZGSM"/>
    <w:rsid w:val="001F2D53"/>
  </w:style>
  <w:style w:type="paragraph" w:customStyle="1" w:styleId="ZH">
    <w:name w:val="ZH"/>
    <w:rsid w:val="001F2D5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14:ligatures w14:val="none"/>
    </w:rPr>
  </w:style>
  <w:style w:type="paragraph" w:customStyle="1" w:styleId="ZT">
    <w:name w:val="ZT"/>
    <w:rsid w:val="001F2D5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TD">
    <w:name w:val="ZTD"/>
    <w:basedOn w:val="ZB"/>
    <w:rsid w:val="001F2D53"/>
    <w:pPr>
      <w:framePr w:hRule="auto" w:wrap="notBeside" w:y="852"/>
    </w:pPr>
    <w:rPr>
      <w:i w:val="0"/>
      <w:sz w:val="40"/>
    </w:rPr>
  </w:style>
  <w:style w:type="paragraph" w:customStyle="1" w:styleId="ZU">
    <w:name w:val="ZU"/>
    <w:rsid w:val="001F2D5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14:ligatures w14:val="none"/>
    </w:rPr>
  </w:style>
  <w:style w:type="paragraph" w:customStyle="1" w:styleId="ZV">
    <w:name w:val="ZV"/>
    <w:basedOn w:val="ZU"/>
    <w:rsid w:val="001F2D53"/>
    <w:pPr>
      <w:framePr w:wrap="notBeside" w:y="16161"/>
    </w:pPr>
  </w:style>
  <w:style w:type="paragraph" w:customStyle="1" w:styleId="FP">
    <w:name w:val="FP"/>
    <w:basedOn w:val="Normal"/>
    <w:rsid w:val="001F2D53"/>
    <w:pPr>
      <w:spacing w:after="0"/>
      <w:jc w:val="left"/>
    </w:pPr>
    <w:rPr>
      <w:lang w:eastAsia="en-US"/>
    </w:rPr>
  </w:style>
  <w:style w:type="paragraph" w:customStyle="1" w:styleId="Observation">
    <w:name w:val="Observation"/>
    <w:basedOn w:val="Proposal"/>
    <w:qFormat/>
    <w:rsid w:val="001F2D53"/>
  </w:style>
  <w:style w:type="paragraph" w:styleId="TableofFigures">
    <w:name w:val="table of figures"/>
    <w:basedOn w:val="Normal"/>
    <w:next w:val="Normal"/>
    <w:uiPriority w:val="99"/>
    <w:rsid w:val="001F2D53"/>
    <w:pPr>
      <w:ind w:left="1418" w:hanging="1418"/>
      <w:jc w:val="left"/>
    </w:pPr>
    <w:rPr>
      <w:b/>
    </w:rPr>
  </w:style>
  <w:style w:type="character" w:customStyle="1" w:styleId="B1Char">
    <w:name w:val="B1 Char"/>
    <w:link w:val="B1"/>
    <w:rsid w:val="001F2D53"/>
    <w:rPr>
      <w:rFonts w:ascii="Arial" w:eastAsia="Times New Roman" w:hAnsi="Arial" w:cs="Times New Roman"/>
      <w:kern w:val="0"/>
      <w:sz w:val="20"/>
      <w:szCs w:val="20"/>
      <w:lang w:val="en-GB"/>
      <w14:ligatures w14:val="none"/>
    </w:rPr>
  </w:style>
  <w:style w:type="character" w:customStyle="1" w:styleId="B2Char">
    <w:name w:val="B2 Char"/>
    <w:link w:val="B2"/>
    <w:qFormat/>
    <w:rsid w:val="001F2D53"/>
    <w:rPr>
      <w:rFonts w:ascii="Arial" w:eastAsia="Times New Roman" w:hAnsi="Arial" w:cs="Times New Roman"/>
      <w:kern w:val="0"/>
      <w:sz w:val="20"/>
      <w:szCs w:val="20"/>
      <w:lang w:val="en-GB"/>
      <w14:ligatures w14:val="none"/>
    </w:rPr>
  </w:style>
  <w:style w:type="character" w:customStyle="1" w:styleId="B3Char">
    <w:name w:val="B3 Char"/>
    <w:link w:val="B3"/>
    <w:rsid w:val="001F2D53"/>
    <w:rPr>
      <w:rFonts w:ascii="Arial" w:eastAsia="Times New Roman" w:hAnsi="Arial" w:cs="Times New Roman"/>
      <w:kern w:val="0"/>
      <w:sz w:val="20"/>
      <w:szCs w:val="20"/>
      <w:lang w:val="en-GB"/>
      <w14:ligatures w14:val="none"/>
    </w:rPr>
  </w:style>
  <w:style w:type="table" w:styleId="TableGrid">
    <w:name w:val="Table Grid"/>
    <w:aliases w:val="TableGrid,网格型"/>
    <w:basedOn w:val="TableNormal"/>
    <w:qFormat/>
    <w:rsid w:val="001F2D53"/>
    <w:pPr>
      <w:spacing w:after="0" w:line="240" w:lineRule="auto"/>
    </w:pPr>
    <w:rPr>
      <w:rFonts w:ascii="CG Times (WN)" w:eastAsia="Times New Roma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1F2D53"/>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1F2D53"/>
    <w:rPr>
      <w:rFonts w:ascii="Times New Roman" w:eastAsia="Malgun Gothic" w:hAnsi="Times New Roman" w:cs="Times New Roman"/>
      <w:kern w:val="0"/>
      <w:sz w:val="20"/>
      <w:szCs w:val="20"/>
      <w:lang w:val="en-GB" w:eastAsia="ko-KR"/>
      <w14:ligatures w14:val="none"/>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1F2D53"/>
    <w:rPr>
      <w:rFonts w:ascii="Arial" w:eastAsia="Times New Roman" w:hAnsi="Arial" w:cs="Times New Roman"/>
      <w:b/>
      <w:bCs/>
      <w:kern w:val="0"/>
      <w:sz w:val="20"/>
      <w:szCs w:val="20"/>
      <w:lang w:val="en-GB" w:eastAsia="zh-CN"/>
      <w14:ligatures w14:val="none"/>
    </w:rPr>
  </w:style>
  <w:style w:type="paragraph" w:customStyle="1" w:styleId="ZchnZchn">
    <w:name w:val="Zchn Zchn"/>
    <w:semiHidden/>
    <w:rsid w:val="001F2D53"/>
    <w:pPr>
      <w:keepNext/>
      <w:numPr>
        <w:numId w:val="6"/>
      </w:numPr>
      <w:autoSpaceDE w:val="0"/>
      <w:autoSpaceDN w:val="0"/>
      <w:adjustRightInd w:val="0"/>
      <w:spacing w:before="60" w:after="60" w:line="240" w:lineRule="auto"/>
      <w:jc w:val="both"/>
    </w:pPr>
    <w:rPr>
      <w:rFonts w:ascii="Arial" w:eastAsia="SimSun" w:hAnsi="Arial" w:cs="Arial"/>
      <w:color w:val="0000FF"/>
      <w:sz w:val="20"/>
      <w:szCs w:val="20"/>
      <w:lang w:eastAsia="zh-CN"/>
      <w14:ligatures w14:val="none"/>
    </w:rPr>
  </w:style>
  <w:style w:type="character" w:customStyle="1" w:styleId="B1Zchn">
    <w:name w:val="B1 Zchn"/>
    <w:rsid w:val="001F2D53"/>
    <w:rPr>
      <w:rFonts w:ascii="Arial" w:eastAsia="MS Mincho" w:hAnsi="Arial" w:cs="Arial"/>
      <w:color w:val="0000FF"/>
      <w:kern w:val="2"/>
      <w:lang w:val="en-GB" w:eastAsia="en-US" w:bidi="ar-SA"/>
    </w:rPr>
  </w:style>
  <w:style w:type="paragraph" w:styleId="Revision">
    <w:name w:val="Revision"/>
    <w:hidden/>
    <w:uiPriority w:val="99"/>
    <w:semiHidden/>
    <w:rsid w:val="001F2D53"/>
    <w:pPr>
      <w:spacing w:after="0" w:line="240" w:lineRule="auto"/>
    </w:pPr>
    <w:rPr>
      <w:rFonts w:ascii="Arial" w:eastAsia="Times New Roman" w:hAnsi="Arial" w:cs="Times New Roman"/>
      <w:kern w:val="0"/>
      <w:sz w:val="20"/>
      <w:szCs w:val="20"/>
      <w:lang w:val="en-GB" w:eastAsia="zh-CN"/>
      <w14:ligatures w14:val="non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F2D53"/>
    <w:pPr>
      <w:ind w:left="720"/>
    </w:pPr>
  </w:style>
  <w:style w:type="paragraph" w:customStyle="1" w:styleId="Doc-text2">
    <w:name w:val="Doc-text2"/>
    <w:basedOn w:val="Normal"/>
    <w:link w:val="Doc-text2Char"/>
    <w:qFormat/>
    <w:rsid w:val="001F2D5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1F2D53"/>
    <w:rPr>
      <w:rFonts w:ascii="Arial" w:eastAsia="MS Mincho" w:hAnsi="Arial" w:cs="Times New Roman"/>
      <w:kern w:val="0"/>
      <w:sz w:val="20"/>
      <w:szCs w:val="24"/>
      <w:lang w:val="en-GB" w:eastAsia="en-GB"/>
      <w14:ligatures w14:val="none"/>
    </w:rPr>
  </w:style>
  <w:style w:type="character" w:customStyle="1" w:styleId="THChar">
    <w:name w:val="TH Char"/>
    <w:link w:val="TH"/>
    <w:qFormat/>
    <w:rsid w:val="001F2D53"/>
    <w:rPr>
      <w:rFonts w:ascii="Arial" w:eastAsia="Times New Roman" w:hAnsi="Arial" w:cs="Times New Roman"/>
      <w:b/>
      <w:kern w:val="0"/>
      <w:sz w:val="20"/>
      <w:szCs w:val="20"/>
      <w:lang w:val="en-GB"/>
      <w14:ligatures w14:val="none"/>
    </w:rPr>
  </w:style>
  <w:style w:type="character" w:customStyle="1" w:styleId="TACChar">
    <w:name w:val="TAC Char"/>
    <w:link w:val="TAC"/>
    <w:qFormat/>
    <w:rsid w:val="001F2D53"/>
    <w:rPr>
      <w:rFonts w:ascii="Arial" w:eastAsia="Times New Roman" w:hAnsi="Arial" w:cs="Times New Roman"/>
      <w:kern w:val="0"/>
      <w:sz w:val="18"/>
      <w:szCs w:val="20"/>
      <w:lang w:val="en-GB"/>
      <w14:ligatures w14:val="none"/>
    </w:rPr>
  </w:style>
  <w:style w:type="character" w:customStyle="1" w:styleId="TAHCar">
    <w:name w:val="TAH Car"/>
    <w:link w:val="TAH"/>
    <w:qFormat/>
    <w:rsid w:val="001F2D53"/>
    <w:rPr>
      <w:rFonts w:ascii="Arial" w:eastAsia="Times New Roman" w:hAnsi="Arial" w:cs="Times New Roman"/>
      <w:b/>
      <w:kern w:val="0"/>
      <w:sz w:val="18"/>
      <w:szCs w:val="20"/>
      <w:lang w:val="en-GB"/>
      <w14:ligatures w14:val="none"/>
    </w:rPr>
  </w:style>
  <w:style w:type="paragraph" w:customStyle="1" w:styleId="Prop">
    <w:name w:val="Prop"/>
    <w:basedOn w:val="Normal"/>
    <w:qFormat/>
    <w:rsid w:val="001F2D53"/>
    <w:pPr>
      <w:numPr>
        <w:numId w:val="7"/>
      </w:numPr>
      <w:tabs>
        <w:tab w:val="left" w:pos="1170"/>
      </w:tabs>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F2D53"/>
    <w:rPr>
      <w:rFonts w:ascii="Arial" w:eastAsia="Times New Roman" w:hAnsi="Arial" w:cs="Times New Roman"/>
      <w:kern w:val="0"/>
      <w:sz w:val="20"/>
      <w:szCs w:val="20"/>
      <w:lang w:val="en-GB" w:eastAsia="zh-CN"/>
      <w14:ligatures w14:val="none"/>
    </w:rPr>
  </w:style>
  <w:style w:type="character" w:customStyle="1" w:styleId="B1Char1">
    <w:name w:val="B1 Char1"/>
    <w:qFormat/>
    <w:rsid w:val="001F2D53"/>
    <w:rPr>
      <w:lang w:val="en-GB" w:eastAsia="en-US" w:bidi="ar-SA"/>
    </w:rPr>
  </w:style>
  <w:style w:type="character" w:customStyle="1" w:styleId="TFChar">
    <w:name w:val="TF Char"/>
    <w:link w:val="TF"/>
    <w:qFormat/>
    <w:rsid w:val="001F2D53"/>
    <w:rPr>
      <w:rFonts w:ascii="Arial" w:eastAsia="Times New Roman" w:hAnsi="Arial" w:cs="Times New Roman"/>
      <w:b/>
      <w:kern w:val="0"/>
      <w:sz w:val="20"/>
      <w:szCs w:val="20"/>
      <w:lang w:val="en-GB"/>
      <w14:ligatures w14:val="none"/>
    </w:rPr>
  </w:style>
  <w:style w:type="paragraph" w:customStyle="1" w:styleId="LGTdoc">
    <w:name w:val="LGTdoc_본문"/>
    <w:basedOn w:val="Normal"/>
    <w:link w:val="LGTdocChar"/>
    <w:qFormat/>
    <w:rsid w:val="001F2D53"/>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1F2D53"/>
    <w:rPr>
      <w:rFonts w:ascii="Times New Roman" w:eastAsia="Batang" w:hAnsi="Times New Roman" w:cs="Times New Roman"/>
      <w:szCs w:val="24"/>
      <w:lang w:val="en-GB" w:eastAsia="ko-KR"/>
      <w14:ligatures w14:val="none"/>
    </w:rPr>
  </w:style>
  <w:style w:type="character" w:customStyle="1" w:styleId="B3Char2">
    <w:name w:val="B3 Char2"/>
    <w:qFormat/>
    <w:rsid w:val="001F2D53"/>
    <w:rPr>
      <w:rFonts w:eastAsia="Times New Roman"/>
      <w:lang w:eastAsia="ja-JP"/>
    </w:rPr>
  </w:style>
  <w:style w:type="paragraph" w:customStyle="1" w:styleId="CRCoverPage">
    <w:name w:val="CR Cover Page"/>
    <w:link w:val="CRCoverPageZchn"/>
    <w:rsid w:val="001F2D53"/>
    <w:pPr>
      <w:spacing w:after="120" w:line="240" w:lineRule="auto"/>
    </w:pPr>
    <w:rPr>
      <w:rFonts w:ascii="Arial" w:eastAsia="SimSun" w:hAnsi="Arial" w:cs="Times New Roman"/>
      <w:kern w:val="0"/>
      <w:sz w:val="20"/>
      <w:szCs w:val="20"/>
      <w:lang w:val="en-GB"/>
      <w14:ligatures w14:val="none"/>
    </w:rPr>
  </w:style>
  <w:style w:type="character" w:customStyle="1" w:styleId="CRCoverPageZchn">
    <w:name w:val="CR Cover Page Zchn"/>
    <w:link w:val="CRCoverPage"/>
    <w:rsid w:val="001F2D53"/>
    <w:rPr>
      <w:rFonts w:ascii="Arial" w:eastAsia="SimSun" w:hAnsi="Arial" w:cs="Times New Roman"/>
      <w:kern w:val="0"/>
      <w:sz w:val="20"/>
      <w:szCs w:val="20"/>
      <w:lang w:val="en-GB"/>
      <w14:ligatures w14:val="none"/>
    </w:rPr>
  </w:style>
  <w:style w:type="paragraph" w:customStyle="1" w:styleId="PL">
    <w:name w:val="PL"/>
    <w:link w:val="PLChar"/>
    <w:qFormat/>
    <w:rsid w:val="001F2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1F2D53"/>
    <w:rPr>
      <w:rFonts w:ascii="Courier New" w:eastAsia="Times New Roman" w:hAnsi="Courier New" w:cs="Times New Roman"/>
      <w:noProof/>
      <w:kern w:val="0"/>
      <w:sz w:val="16"/>
      <w:szCs w:val="20"/>
      <w:shd w:val="clear" w:color="auto" w:fill="E6E6E6"/>
      <w:lang w:val="en-GB" w:eastAsia="en-GB"/>
      <w14:ligatures w14:val="none"/>
    </w:rPr>
  </w:style>
  <w:style w:type="character" w:customStyle="1" w:styleId="TALCar">
    <w:name w:val="TAL Car"/>
    <w:link w:val="TAL"/>
    <w:qFormat/>
    <w:rsid w:val="001F2D53"/>
    <w:rPr>
      <w:rFonts w:ascii="Arial" w:eastAsia="Times New Roman" w:hAnsi="Arial" w:cs="Times New Roman"/>
      <w:kern w:val="0"/>
      <w:sz w:val="18"/>
      <w:szCs w:val="20"/>
      <w:lang w:val="en-GB"/>
      <w14:ligatures w14:val="none"/>
    </w:rPr>
  </w:style>
  <w:style w:type="character" w:customStyle="1" w:styleId="B10">
    <w:name w:val="B1 (文字)"/>
    <w:qFormat/>
    <w:locked/>
    <w:rsid w:val="001F2D53"/>
    <w:rPr>
      <w:lang w:val="en-GB" w:eastAsia="en-US"/>
    </w:rPr>
  </w:style>
  <w:style w:type="paragraph" w:customStyle="1" w:styleId="xmsonormal">
    <w:name w:val="x_msonormal"/>
    <w:basedOn w:val="Normal"/>
    <w:rsid w:val="001F2D53"/>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1F2D53"/>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1F2D53"/>
    <w:pPr>
      <w:spacing w:before="120"/>
    </w:pPr>
    <w:rPr>
      <w:rFonts w:ascii="Times New Roman" w:eastAsia="SimSun" w:hAnsi="Times New Roman"/>
      <w:sz w:val="22"/>
      <w:lang w:val="en-US" w:eastAsia="en-US"/>
    </w:rPr>
  </w:style>
  <w:style w:type="character" w:customStyle="1" w:styleId="3GPPTextChar">
    <w:name w:val="3GPP Text Char"/>
    <w:link w:val="3GPPText"/>
    <w:rsid w:val="001F2D53"/>
    <w:rPr>
      <w:rFonts w:ascii="Times New Roman" w:eastAsia="SimSun" w:hAnsi="Times New Roman" w:cs="Times New Roman"/>
      <w:kern w:val="0"/>
      <w:szCs w:val="20"/>
      <w14:ligatures w14:val="none"/>
    </w:rPr>
  </w:style>
  <w:style w:type="character" w:customStyle="1" w:styleId="Heading2Char1">
    <w:name w:val="Heading 2 Char1"/>
    <w:aliases w:val="Head2A Char,2 Char,H2 Char1,UNDERRUBRIK 1-2 Char,DO NOT USE_h2 Char,h2 Char1,h21 Char,H2 Char Char,h2 Char Char,标题 2 Char"/>
    <w:link w:val="Heading2"/>
    <w:rsid w:val="001F2D53"/>
    <w:rPr>
      <w:rFonts w:ascii="Arial" w:eastAsia="Times New Roman" w:hAnsi="Arial" w:cs="Arial"/>
      <w:kern w:val="0"/>
      <w:sz w:val="32"/>
      <w:szCs w:val="32"/>
      <w:lang w:val="en-GB" w:eastAsia="zh-CN"/>
      <w14:ligatures w14:val="none"/>
    </w:rPr>
  </w:style>
  <w:style w:type="paragraph" w:customStyle="1" w:styleId="3GPPAgreements">
    <w:name w:val="3GPP Agreements"/>
    <w:basedOn w:val="Normal"/>
    <w:link w:val="3GPPAgreementsChar"/>
    <w:qFormat/>
    <w:rsid w:val="001F2D53"/>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1F2D53"/>
    <w:rPr>
      <w:rFonts w:ascii="Times New Roman" w:eastAsia="SimSun" w:hAnsi="Times New Roman" w:cs="Times New Roman"/>
      <w:kern w:val="0"/>
      <w14:ligatures w14:val="none"/>
    </w:rPr>
  </w:style>
  <w:style w:type="character" w:customStyle="1" w:styleId="cf01">
    <w:name w:val="cf01"/>
    <w:rsid w:val="001F2D53"/>
    <w:rPr>
      <w:rFonts w:ascii="Segoe UI" w:hAnsi="Segoe UI" w:cs="Segoe UI" w:hint="default"/>
      <w:sz w:val="18"/>
      <w:szCs w:val="18"/>
    </w:rPr>
  </w:style>
  <w:style w:type="paragraph" w:customStyle="1" w:styleId="Agreement">
    <w:name w:val="Agreement"/>
    <w:basedOn w:val="Normal"/>
    <w:next w:val="Doc-text2"/>
    <w:qFormat/>
    <w:rsid w:val="001F2D53"/>
    <w:pPr>
      <w:numPr>
        <w:numId w:val="9"/>
      </w:numPr>
      <w:tabs>
        <w:tab w:val="num" w:pos="1619"/>
      </w:tabs>
      <w:overflowPunct/>
      <w:autoSpaceDE/>
      <w:autoSpaceDN/>
      <w:adjustRightInd/>
      <w:spacing w:before="60" w:after="0"/>
      <w:ind w:left="1619"/>
      <w:jc w:val="left"/>
      <w:textAlignment w:val="auto"/>
    </w:pPr>
    <w:rPr>
      <w:rFonts w:eastAsia="MS Mincho"/>
      <w:b/>
      <w:szCs w:val="24"/>
      <w:lang w:eastAsia="en-GB"/>
    </w:rPr>
  </w:style>
  <w:style w:type="paragraph" w:customStyle="1" w:styleId="Comments">
    <w:name w:val="Comments"/>
    <w:basedOn w:val="Normal"/>
    <w:link w:val="CommentsChar"/>
    <w:qFormat/>
    <w:rsid w:val="001F2D53"/>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1F2D53"/>
    <w:rPr>
      <w:rFonts w:ascii="Arial" w:eastAsia="MS Mincho" w:hAnsi="Arial" w:cs="Times New Roman"/>
      <w:i/>
      <w:noProof/>
      <w:kern w:val="0"/>
      <w:sz w:val="18"/>
      <w:szCs w:val="24"/>
      <w:lang w:val="en-GB" w:eastAsia="en-GB"/>
      <w14:ligatures w14:val="none"/>
    </w:rPr>
  </w:style>
  <w:style w:type="character" w:styleId="UnresolvedMention">
    <w:name w:val="Unresolved Mention"/>
    <w:basedOn w:val="DefaultParagraphFont"/>
    <w:uiPriority w:val="99"/>
    <w:semiHidden/>
    <w:unhideWhenUsed/>
    <w:rsid w:val="002D5CA2"/>
    <w:rPr>
      <w:color w:val="605E5C"/>
      <w:shd w:val="clear" w:color="auto" w:fill="E1DFDD"/>
    </w:rPr>
  </w:style>
  <w:style w:type="character" w:customStyle="1" w:styleId="3GPPHeaderChar">
    <w:name w:val="3GPP_Header Char"/>
    <w:link w:val="3GPPHeader"/>
    <w:rsid w:val="00AC3C69"/>
    <w:rPr>
      <w:rFonts w:ascii="Arial" w:eastAsia="Times New Roman" w:hAnsi="Arial" w:cs="Times New Roman"/>
      <w:b/>
      <w:kern w:val="0"/>
      <w:sz w:val="24"/>
      <w:szCs w:val="20"/>
      <w:lang w:val="en-GB" w:eastAsia="zh-CN"/>
      <w14:ligatures w14:val="none"/>
    </w:rPr>
  </w:style>
  <w:style w:type="paragraph" w:customStyle="1" w:styleId="elementtoproof">
    <w:name w:val="elementtoproof"/>
    <w:basedOn w:val="Normal"/>
    <w:rsid w:val="00431D65"/>
    <w:pPr>
      <w:overflowPunct/>
      <w:autoSpaceDE/>
      <w:autoSpaceDN/>
      <w:adjustRightInd/>
      <w:spacing w:after="0"/>
      <w:jc w:val="left"/>
      <w:textAlignment w:val="auto"/>
    </w:pPr>
    <w:rPr>
      <w:rFonts w:ascii="Calibri" w:eastAsiaTheme="minorHAnsi" w:hAnsi="Calibri" w:cs="Calibri"/>
      <w:sz w:val="22"/>
      <w:szCs w:val="22"/>
      <w:lang w:val="en-US" w:eastAsia="en-US"/>
    </w:rPr>
  </w:style>
  <w:style w:type="paragraph" w:customStyle="1" w:styleId="Doc-comment">
    <w:name w:val="Doc-comment"/>
    <w:basedOn w:val="Normal"/>
    <w:next w:val="Doc-text2"/>
    <w:qFormat/>
    <w:rsid w:val="00D314A0"/>
    <w:pPr>
      <w:tabs>
        <w:tab w:val="left" w:pos="1622"/>
      </w:tabs>
      <w:overflowPunct/>
      <w:autoSpaceDE/>
      <w:autoSpaceDN/>
      <w:adjustRightInd/>
      <w:spacing w:after="0"/>
      <w:ind w:left="1622" w:hanging="363"/>
      <w:jc w:val="left"/>
      <w:textAlignment w:val="auto"/>
    </w:pPr>
    <w:rPr>
      <w:rFonts w:ascii="Calibri" w:eastAsiaTheme="minorHAnsi" w:hAnsi="Calibri" w:cs="Calibri"/>
      <w:i/>
      <w:sz w:val="22"/>
      <w:szCs w:val="22"/>
      <w:lang w:val="en-US" w:eastAsia="en-US"/>
    </w:rPr>
  </w:style>
  <w:style w:type="character" w:styleId="Strong">
    <w:name w:val="Strong"/>
    <w:basedOn w:val="DefaultParagraphFont"/>
    <w:uiPriority w:val="22"/>
    <w:qFormat/>
    <w:rsid w:val="002075DD"/>
    <w:rPr>
      <w:b/>
      <w:bCs/>
    </w:rPr>
  </w:style>
  <w:style w:type="character" w:customStyle="1" w:styleId="ui-provider">
    <w:name w:val="ui-provider"/>
    <w:basedOn w:val="DefaultParagraphFont"/>
    <w:qFormat/>
    <w:rsid w:val="002075DD"/>
  </w:style>
  <w:style w:type="paragraph" w:customStyle="1" w:styleId="pf0">
    <w:name w:val="pf0"/>
    <w:basedOn w:val="Normal"/>
    <w:rsid w:val="001A3B07"/>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EmailDiscussion2">
    <w:name w:val="EmailDiscussion2"/>
    <w:basedOn w:val="Doc-text2"/>
    <w:qFormat/>
    <w:rsid w:val="008F31D9"/>
  </w:style>
  <w:style w:type="paragraph" w:customStyle="1" w:styleId="Obs-prop">
    <w:name w:val="Obs-prop"/>
    <w:basedOn w:val="Normal"/>
    <w:next w:val="Normal"/>
    <w:qFormat/>
    <w:rsid w:val="004B40FD"/>
    <w:pPr>
      <w:suppressAutoHyphens/>
      <w:overflowPunct/>
      <w:autoSpaceDE/>
      <w:autoSpaceDN/>
      <w:adjustRightInd/>
      <w:spacing w:before="120" w:after="160"/>
      <w:jc w:val="left"/>
      <w:textAlignment w:val="auto"/>
    </w:pPr>
    <w:rPr>
      <w:rFonts w:ascii="Times" w:eastAsiaTheme="minorHAnsi" w:hAnsi="Times" w:cstheme="minorBidi"/>
      <w:b/>
      <w:bCs/>
      <w:szCs w:val="22"/>
      <w:lang w:eastAsia="en-US"/>
    </w:rPr>
  </w:style>
  <w:style w:type="paragraph" w:customStyle="1" w:styleId="EmailDiscussion">
    <w:name w:val="EmailDiscussion"/>
    <w:basedOn w:val="Normal"/>
    <w:next w:val="EmailDiscussion2"/>
    <w:link w:val="EmailDiscussionChar"/>
    <w:qFormat/>
    <w:rsid w:val="00333971"/>
    <w:pPr>
      <w:numPr>
        <w:numId w:val="10"/>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333971"/>
    <w:rPr>
      <w:rFonts w:ascii="Arial" w:eastAsia="MS Mincho" w:hAnsi="Arial" w:cs="Times New Roman"/>
      <w:b/>
      <w:kern w:val="0"/>
      <w:sz w:val="20"/>
      <w:szCs w:val="24"/>
      <w:lang w:val="en-GB" w:eastAsia="en-GB"/>
      <w14:ligatures w14:val="none"/>
    </w:rPr>
  </w:style>
  <w:style w:type="paragraph" w:customStyle="1" w:styleId="Doc-title">
    <w:name w:val="Doc-title"/>
    <w:basedOn w:val="Normal"/>
    <w:next w:val="Doc-text2"/>
    <w:link w:val="Doc-titleChar"/>
    <w:qFormat/>
    <w:rsid w:val="001C3319"/>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1C3319"/>
    <w:rPr>
      <w:rFonts w:ascii="Arial" w:eastAsia="MS Mincho" w:hAnsi="Arial" w:cs="Times New Roman"/>
      <w:noProof/>
      <w:kern w:val="0"/>
      <w:sz w:val="20"/>
      <w:szCs w:val="24"/>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848374">
      <w:bodyDiv w:val="1"/>
      <w:marLeft w:val="0"/>
      <w:marRight w:val="0"/>
      <w:marTop w:val="0"/>
      <w:marBottom w:val="0"/>
      <w:divBdr>
        <w:top w:val="none" w:sz="0" w:space="0" w:color="auto"/>
        <w:left w:val="none" w:sz="0" w:space="0" w:color="auto"/>
        <w:bottom w:val="none" w:sz="0" w:space="0" w:color="auto"/>
        <w:right w:val="none" w:sz="0" w:space="0" w:color="auto"/>
      </w:divBdr>
    </w:div>
    <w:div w:id="198204931">
      <w:bodyDiv w:val="1"/>
      <w:marLeft w:val="0"/>
      <w:marRight w:val="0"/>
      <w:marTop w:val="0"/>
      <w:marBottom w:val="0"/>
      <w:divBdr>
        <w:top w:val="none" w:sz="0" w:space="0" w:color="auto"/>
        <w:left w:val="none" w:sz="0" w:space="0" w:color="auto"/>
        <w:bottom w:val="none" w:sz="0" w:space="0" w:color="auto"/>
        <w:right w:val="none" w:sz="0" w:space="0" w:color="auto"/>
      </w:divBdr>
    </w:div>
    <w:div w:id="292639501">
      <w:bodyDiv w:val="1"/>
      <w:marLeft w:val="0"/>
      <w:marRight w:val="0"/>
      <w:marTop w:val="0"/>
      <w:marBottom w:val="0"/>
      <w:divBdr>
        <w:top w:val="none" w:sz="0" w:space="0" w:color="auto"/>
        <w:left w:val="none" w:sz="0" w:space="0" w:color="auto"/>
        <w:bottom w:val="none" w:sz="0" w:space="0" w:color="auto"/>
        <w:right w:val="none" w:sz="0" w:space="0" w:color="auto"/>
      </w:divBdr>
    </w:div>
    <w:div w:id="311108229">
      <w:bodyDiv w:val="1"/>
      <w:marLeft w:val="0"/>
      <w:marRight w:val="0"/>
      <w:marTop w:val="0"/>
      <w:marBottom w:val="0"/>
      <w:divBdr>
        <w:top w:val="none" w:sz="0" w:space="0" w:color="auto"/>
        <w:left w:val="none" w:sz="0" w:space="0" w:color="auto"/>
        <w:bottom w:val="none" w:sz="0" w:space="0" w:color="auto"/>
        <w:right w:val="none" w:sz="0" w:space="0" w:color="auto"/>
      </w:divBdr>
    </w:div>
    <w:div w:id="399132665">
      <w:bodyDiv w:val="1"/>
      <w:marLeft w:val="0"/>
      <w:marRight w:val="0"/>
      <w:marTop w:val="0"/>
      <w:marBottom w:val="0"/>
      <w:divBdr>
        <w:top w:val="none" w:sz="0" w:space="0" w:color="auto"/>
        <w:left w:val="none" w:sz="0" w:space="0" w:color="auto"/>
        <w:bottom w:val="none" w:sz="0" w:space="0" w:color="auto"/>
        <w:right w:val="none" w:sz="0" w:space="0" w:color="auto"/>
      </w:divBdr>
    </w:div>
    <w:div w:id="530729054">
      <w:bodyDiv w:val="1"/>
      <w:marLeft w:val="0"/>
      <w:marRight w:val="0"/>
      <w:marTop w:val="0"/>
      <w:marBottom w:val="0"/>
      <w:divBdr>
        <w:top w:val="none" w:sz="0" w:space="0" w:color="auto"/>
        <w:left w:val="none" w:sz="0" w:space="0" w:color="auto"/>
        <w:bottom w:val="none" w:sz="0" w:space="0" w:color="auto"/>
        <w:right w:val="none" w:sz="0" w:space="0" w:color="auto"/>
      </w:divBdr>
    </w:div>
    <w:div w:id="1481074562">
      <w:bodyDiv w:val="1"/>
      <w:marLeft w:val="0"/>
      <w:marRight w:val="0"/>
      <w:marTop w:val="0"/>
      <w:marBottom w:val="0"/>
      <w:divBdr>
        <w:top w:val="none" w:sz="0" w:space="0" w:color="auto"/>
        <w:left w:val="none" w:sz="0" w:space="0" w:color="auto"/>
        <w:bottom w:val="none" w:sz="0" w:space="0" w:color="auto"/>
        <w:right w:val="none" w:sz="0" w:space="0" w:color="auto"/>
      </w:divBdr>
    </w:div>
    <w:div w:id="1840609846">
      <w:bodyDiv w:val="1"/>
      <w:marLeft w:val="0"/>
      <w:marRight w:val="0"/>
      <w:marTop w:val="0"/>
      <w:marBottom w:val="0"/>
      <w:divBdr>
        <w:top w:val="none" w:sz="0" w:space="0" w:color="auto"/>
        <w:left w:val="none" w:sz="0" w:space="0" w:color="auto"/>
        <w:bottom w:val="none" w:sz="0" w:space="0" w:color="auto"/>
        <w:right w:val="none" w:sz="0" w:space="0" w:color="auto"/>
      </w:divBdr>
    </w:div>
    <w:div w:id="1908029272">
      <w:bodyDiv w:val="1"/>
      <w:marLeft w:val="0"/>
      <w:marRight w:val="0"/>
      <w:marTop w:val="0"/>
      <w:marBottom w:val="0"/>
      <w:divBdr>
        <w:top w:val="none" w:sz="0" w:space="0" w:color="auto"/>
        <w:left w:val="none" w:sz="0" w:space="0" w:color="auto"/>
        <w:bottom w:val="none" w:sz="0" w:space="0" w:color="auto"/>
        <w:right w:val="none" w:sz="0" w:space="0" w:color="auto"/>
      </w:divBdr>
    </w:div>
    <w:div w:id="1995715055">
      <w:bodyDiv w:val="1"/>
      <w:marLeft w:val="0"/>
      <w:marRight w:val="0"/>
      <w:marTop w:val="0"/>
      <w:marBottom w:val="0"/>
      <w:divBdr>
        <w:top w:val="none" w:sz="0" w:space="0" w:color="auto"/>
        <w:left w:val="none" w:sz="0" w:space="0" w:color="auto"/>
        <w:bottom w:val="none" w:sz="0" w:space="0" w:color="auto"/>
        <w:right w:val="none" w:sz="0" w:space="0" w:color="auto"/>
      </w:divBdr>
    </w:div>
    <w:div w:id="2021614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wattsdy\OneDrive%20-%20InterDigital%20Communications,%20Inc\3GPP\RAN2\131%20Bangalore\Review\tdocs_131\R2-2505675.zip" TargetMode="External"/><Relationship Id="rId18" Type="http://schemas.openxmlformats.org/officeDocument/2006/relationships/hyperlink" Target="file:///C:\Users\wattsdy\OneDrive%20-%20InterDigital%20Communications,%20Inc\3GPP\RAN2\131%20Bangalore\Review\tdocs_131\R2-2505346.zip" TargetMode="External"/><Relationship Id="rId26" Type="http://schemas.openxmlformats.org/officeDocument/2006/relationships/hyperlink" Target="file:///C:\Users\wattsdy\OneDrive%20-%20InterDigital%20Communications,%20Inc\3GPP\RAN2\131%20Bangalore\Review\tdocs_131\R2-2505075.zip" TargetMode="External"/><Relationship Id="rId3" Type="http://schemas.openxmlformats.org/officeDocument/2006/relationships/customXml" Target="../customXml/item3.xml"/><Relationship Id="rId21" Type="http://schemas.openxmlformats.org/officeDocument/2006/relationships/hyperlink" Target="file:///C:\Users\wattsdy\OneDrive%20-%20InterDigital%20Communications,%20Inc\3GPP\RAN2\131%20Bangalore\Review\tdocs_131\R2-2505471.zip" TargetMode="External"/><Relationship Id="rId7" Type="http://schemas.openxmlformats.org/officeDocument/2006/relationships/settings" Target="settings.xml"/><Relationship Id="rId12" Type="http://schemas.openxmlformats.org/officeDocument/2006/relationships/hyperlink" Target="file:///C:\Users\wattsdy\OneDrive%20-%20InterDigital%20Communications,%20Inc\3GPP\RAN2\131%20Bangalore\Review\tdocs_131\R2-2505504.zip" TargetMode="External"/><Relationship Id="rId17" Type="http://schemas.openxmlformats.org/officeDocument/2006/relationships/hyperlink" Target="file:///C:\Users\wattsdy\OneDrive%20-%20InterDigital%20Communications,%20Inc\3GPP\RAN2\131%20Bangalore\Review\tdocs_131\R2-2505150.zip" TargetMode="External"/><Relationship Id="rId25" Type="http://schemas.openxmlformats.org/officeDocument/2006/relationships/hyperlink" Target="file:///C:\Users\wattsdy\OneDrive%20-%20InterDigital%20Communications,%20Inc\3GPP\RAN2\131%20Bangalore\Review\tdocs_131\R2-2505195.zip" TargetMode="External"/><Relationship Id="rId2" Type="http://schemas.openxmlformats.org/officeDocument/2006/relationships/customXml" Target="../customXml/item2.xml"/><Relationship Id="rId16" Type="http://schemas.openxmlformats.org/officeDocument/2006/relationships/hyperlink" Target="file:///C:\Users\wattsdy\OneDrive%20-%20InterDigital%20Communications,%20Inc\3GPP\RAN2\131%20Bangalore\Review\tdocs_131\R2-2506118.zip" TargetMode="External"/><Relationship Id="rId20" Type="http://schemas.openxmlformats.org/officeDocument/2006/relationships/hyperlink" Target="file:///C:\Users\wattsdy\OneDrive%20-%20InterDigital%20Communications,%20Inc\3GPP\RAN2\131%20Bangalore\Review\tdocs_131\R2-2506104.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ttsdy\OneDrive%20-%20InterDigital%20Communications,%20Inc\3GPP\RAN2\131%20Bangalore\Review\tdocs_131\R2-2505240.zip" TargetMode="External"/><Relationship Id="rId24" Type="http://schemas.openxmlformats.org/officeDocument/2006/relationships/hyperlink" Target="file:///C:\Users\wattsdy\OneDrive%20-%20InterDigital%20Communications,%20Inc\3GPP\RAN2\131%20Bangalore\Review\tdocs_131\R2-2505839.zip" TargetMode="External"/><Relationship Id="rId5" Type="http://schemas.openxmlformats.org/officeDocument/2006/relationships/numbering" Target="numbering.xml"/><Relationship Id="rId15" Type="http://schemas.openxmlformats.org/officeDocument/2006/relationships/hyperlink" Target="file:///C:\Users\wattsdy\OneDrive%20-%20InterDigital%20Communications,%20Inc\3GPP\RAN2\131%20Bangalore\Review\tdocs_131\R2-2505075.zip" TargetMode="External"/><Relationship Id="rId23" Type="http://schemas.openxmlformats.org/officeDocument/2006/relationships/hyperlink" Target="file:///C:\Users\wattsdy\OneDrive%20-%20InterDigital%20Communications,%20Inc\3GPP\RAN2\131%20Bangalore\Review\tdocs_131\R2-2506104.zip"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file:///C:\Users\wattsdy\OneDrive%20-%20InterDigital%20Communications,%20Inc\3GPP\RAN2\131%20Bangalore\Review\tdocs_131\R2-250565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ttsdy\OneDrive%20-%20InterDigital%20Communications,%20Inc\3GPP\RAN2\131%20Bangalore\Review\tdocs_131\R2-2505839.zip" TargetMode="External"/><Relationship Id="rId22" Type="http://schemas.openxmlformats.org/officeDocument/2006/relationships/hyperlink" Target="file:///C:\Users\wattsdy\OneDrive%20-%20InterDigital%20Communications,%20Inc\3GPP\RAN2\131%20Bangalore\Review\tdocs_131\R2-2505511.zip" TargetMode="External"/><Relationship Id="rId27" Type="http://schemas.openxmlformats.org/officeDocument/2006/relationships/hyperlink" Target="file:///C:\Users\wattsdy\OneDrive%20-%20InterDigital%20Communications,%20Inc\3GPP\RAN2\131%20Bangalore\Review\tdocs_131\R2-2505687.zi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SharedWithUsers xmlns="e32f50e1-6846-4d7d-ad60-ccd6877e6c5e">
      <UserInfo>
        <DisplayName>Oumer Teyeb</DisplayName>
        <AccountId>3854</AccountId>
        <AccountType/>
      </UserInfo>
      <UserInfo>
        <DisplayName>MoonIl Lee</DisplayName>
        <AccountId>65</AccountId>
        <AccountType/>
      </UserInfo>
      <UserInfo>
        <DisplayName>Jim Miller</DisplayName>
        <AccountId>148</AccountId>
        <AccountType/>
      </UserInfo>
      <UserInfo>
        <DisplayName>Ghyslain Pelletier</DisplayName>
        <AccountId>143</AccountId>
        <AccountType/>
      </UserInfo>
      <UserInfo>
        <DisplayName>Fumihiro Hasegawa</DisplayName>
        <AccountId>3726</AccountId>
        <AccountType/>
      </UserInfo>
      <UserInfo>
        <DisplayName>Diana Pani</DisplayName>
        <AccountId>15</AccountId>
        <AccountType/>
      </UserInfo>
      <UserInfo>
        <DisplayName>Yugeswar Deenoo</DisplayName>
        <AccountId>589</AccountId>
        <AccountType/>
      </UserInfo>
      <UserInfo>
        <DisplayName>Miki Beluri</DisplayName>
        <AccountId>177</AccountId>
        <AccountType/>
      </UserInfo>
      <UserInfo>
        <DisplayName>Xiaofei Wang</DisplayName>
        <AccountId>570</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22E750-FA7E-45B4-8A58-E1D120963F09}">
  <ds:schemaRefs>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3a22248-acb0-4303-bd1b-c36b2527d0a2"/>
    <ds:schemaRef ds:uri="http://www.w3.org/XML/1998/namespace"/>
    <ds:schemaRef ds:uri="http://purl.org/dc/dcmitype/"/>
  </ds:schemaRefs>
</ds:datastoreItem>
</file>

<file path=customXml/itemProps2.xml><?xml version="1.0" encoding="utf-8"?>
<ds:datastoreItem xmlns:ds="http://schemas.openxmlformats.org/officeDocument/2006/customXml" ds:itemID="{1D101B10-FAC3-4B3F-9D29-E2372A32BEEA}">
  <ds:schemaRefs>
    <ds:schemaRef ds:uri="http://schemas.openxmlformats.org/officeDocument/2006/bibliography"/>
  </ds:schemaRefs>
</ds:datastoreItem>
</file>

<file path=customXml/itemProps3.xml><?xml version="1.0" encoding="utf-8"?>
<ds:datastoreItem xmlns:ds="http://schemas.openxmlformats.org/officeDocument/2006/customXml" ds:itemID="{48DA1618-513A-45A0-83A2-1D9F7E5492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B7BE8F-0E95-4D7B-9D5A-AA49EBE0F5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6</Pages>
  <Words>2471</Words>
  <Characters>14087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Diana.Pani@InterDigital.com</dc:creator>
  <cp:keywords/>
  <dc:description/>
  <cp:lastModifiedBy>Interdigital (Oumer Teyeb)</cp:lastModifiedBy>
  <cp:revision>185</cp:revision>
  <dcterms:created xsi:type="dcterms:W3CDTF">2025-08-25T04:04:00Z</dcterms:created>
  <dcterms:modified xsi:type="dcterms:W3CDTF">2025-08-26T06:57:00Z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2024-09-05T03:08:13Z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55998cd8-fd7a-4ece-a3b5-e4c7409db5bc</vt:lpwstr>
  </property>
  <property fmtid="{D5CDD505-2E9C-101B-9397-08002B2CF9AE}" pid="10" name="MSIP_Label_bcf26ed8-713a-4e6c-8a04-66607341a11c_ContentBits">
    <vt:lpwstr>0</vt:lpwstr>
  </property>
</Properties>
</file>